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f4"/>
        <w:tblW w:w="148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490"/>
        <w:gridCol w:w="4394"/>
      </w:tblGrid>
      <w:tr w:rsidR="003C78B1">
        <w:tc>
          <w:tcPr>
            <w:tcW w:w="10490" w:type="dxa"/>
          </w:tcPr>
          <w:p w:rsidR="003C78B1" w:rsidRDefault="003C78B1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</w:tcPr>
          <w:p w:rsidR="003C78B1" w:rsidRDefault="006E588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Приложение № 1</w:t>
            </w:r>
          </w:p>
          <w:p w:rsidR="003C78B1" w:rsidRDefault="006E588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к приказу министерства культуры Белгородской области</w:t>
            </w:r>
          </w:p>
          <w:p w:rsidR="003C78B1" w:rsidRDefault="006E588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от «    »    2026 года  №</w:t>
            </w:r>
          </w:p>
        </w:tc>
      </w:tr>
    </w:tbl>
    <w:p w:rsidR="003C78B1" w:rsidRDefault="003C78B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3C78B1" w:rsidRDefault="003C78B1">
      <w:pPr>
        <w:spacing w:after="0" w:line="240" w:lineRule="auto"/>
        <w:jc w:val="center"/>
        <w:rPr>
          <w:rFonts w:ascii="PT Astra Serif" w:hAnsi="PT Astra Serif" w:cs="PT Astra Serif"/>
          <w:b/>
          <w:bCs/>
          <w:color w:val="000000" w:themeColor="text1"/>
          <w:sz w:val="26"/>
          <w:szCs w:val="26"/>
        </w:rPr>
      </w:pPr>
    </w:p>
    <w:p w:rsidR="003C78B1" w:rsidRDefault="003C78B1">
      <w:pPr>
        <w:spacing w:after="0" w:line="240" w:lineRule="auto"/>
        <w:rPr>
          <w:rFonts w:ascii="PT Astra Serif" w:hAnsi="PT Astra Serif" w:cs="PT Astra Serif"/>
          <w:b/>
          <w:color w:val="000000" w:themeColor="text1"/>
          <w:sz w:val="26"/>
          <w:szCs w:val="26"/>
        </w:rPr>
      </w:pPr>
    </w:p>
    <w:p w:rsidR="003C78B1" w:rsidRDefault="006E5883">
      <w:pPr>
        <w:spacing w:after="0" w:line="240" w:lineRule="auto"/>
        <w:jc w:val="center"/>
        <w:rPr>
          <w:rFonts w:ascii="PT Astra Serif" w:hAnsi="PT Astra Serif" w:cs="PT Astra Serif"/>
          <w:b/>
          <w:color w:val="000000" w:themeColor="text1"/>
          <w:sz w:val="26"/>
          <w:szCs w:val="26"/>
        </w:rPr>
      </w:pPr>
      <w:r>
        <w:rPr>
          <w:rFonts w:ascii="PT Astra Serif" w:eastAsia="PT Astra Serif" w:hAnsi="PT Astra Serif" w:cs="PT Astra Serif"/>
          <w:b/>
          <w:color w:val="000000" w:themeColor="text1"/>
          <w:sz w:val="26"/>
          <w:szCs w:val="26"/>
        </w:rPr>
        <w:t>План</w:t>
      </w:r>
    </w:p>
    <w:p w:rsidR="003C78B1" w:rsidRDefault="006E5883">
      <w:pPr>
        <w:spacing w:after="0" w:line="240" w:lineRule="auto"/>
        <w:jc w:val="center"/>
        <w:rPr>
          <w:rFonts w:ascii="PT Astra Serif" w:hAnsi="PT Astra Serif" w:cs="PT Astra Serif"/>
          <w:b/>
          <w:color w:val="000000" w:themeColor="text1"/>
          <w:sz w:val="26"/>
          <w:szCs w:val="26"/>
        </w:rPr>
      </w:pPr>
      <w:r>
        <w:rPr>
          <w:rFonts w:ascii="PT Astra Serif" w:eastAsia="PT Astra Serif" w:hAnsi="PT Astra Serif" w:cs="PT Astra Serif"/>
          <w:b/>
          <w:color w:val="000000" w:themeColor="text1"/>
          <w:sz w:val="26"/>
          <w:szCs w:val="26"/>
        </w:rPr>
        <w:t xml:space="preserve">по устранению недостатков, выявленных в ходе </w:t>
      </w:r>
      <w:proofErr w:type="gramStart"/>
      <w:r>
        <w:rPr>
          <w:rFonts w:ascii="PT Astra Serif" w:eastAsia="PT Astra Serif" w:hAnsi="PT Astra Serif" w:cs="PT Astra Serif"/>
          <w:b/>
          <w:color w:val="000000" w:themeColor="text1"/>
          <w:sz w:val="26"/>
          <w:szCs w:val="26"/>
        </w:rPr>
        <w:t>проведения независимой оценки качества условий оказания услуг</w:t>
      </w:r>
      <w:proofErr w:type="gramEnd"/>
      <w:r>
        <w:rPr>
          <w:rFonts w:ascii="PT Astra Serif" w:eastAsia="PT Astra Serif" w:hAnsi="PT Astra Serif" w:cs="PT Astra Serif"/>
          <w:b/>
          <w:color w:val="000000" w:themeColor="text1"/>
          <w:sz w:val="26"/>
          <w:szCs w:val="26"/>
        </w:rPr>
        <w:t>,</w:t>
      </w:r>
    </w:p>
    <w:p w:rsidR="003C78B1" w:rsidRDefault="006E5883">
      <w:pPr>
        <w:spacing w:after="0" w:line="240" w:lineRule="auto"/>
        <w:jc w:val="center"/>
        <w:rPr>
          <w:rFonts w:ascii="PT Astra Serif" w:hAnsi="PT Astra Serif" w:cs="PT Astra Serif"/>
          <w:b/>
          <w:color w:val="000000" w:themeColor="text1"/>
          <w:sz w:val="26"/>
          <w:szCs w:val="26"/>
        </w:rPr>
      </w:pPr>
      <w:r>
        <w:rPr>
          <w:rFonts w:ascii="PT Astra Serif" w:eastAsia="PT Astra Serif" w:hAnsi="PT Astra Serif" w:cs="PT Astra Serif"/>
          <w:b/>
          <w:color w:val="000000" w:themeColor="text1"/>
          <w:sz w:val="26"/>
          <w:szCs w:val="26"/>
        </w:rPr>
        <w:t>МБУК «Корочанский районный историко-краеведческий музей»</w:t>
      </w:r>
    </w:p>
    <w:p w:rsidR="003C78B1" w:rsidRDefault="006E5883">
      <w:pPr>
        <w:spacing w:after="0" w:line="240" w:lineRule="auto"/>
        <w:jc w:val="center"/>
        <w:rPr>
          <w:rFonts w:ascii="PT Astra Serif" w:hAnsi="PT Astra Serif" w:cs="PT Astra Serif"/>
          <w:b/>
          <w:color w:val="000000" w:themeColor="text1"/>
          <w:sz w:val="26"/>
          <w:szCs w:val="26"/>
        </w:rPr>
      </w:pPr>
      <w:r>
        <w:rPr>
          <w:rFonts w:ascii="PT Astra Serif" w:eastAsia="PT Astra Serif" w:hAnsi="PT Astra Serif" w:cs="PT Astra Serif"/>
          <w:b/>
          <w:color w:val="000000" w:themeColor="text1"/>
          <w:sz w:val="26"/>
          <w:szCs w:val="26"/>
        </w:rPr>
        <w:t>на 2026 год</w:t>
      </w:r>
    </w:p>
    <w:p w:rsidR="003C78B1" w:rsidRDefault="003C78B1">
      <w:pPr>
        <w:spacing w:after="0" w:line="240" w:lineRule="auto"/>
        <w:jc w:val="center"/>
        <w:rPr>
          <w:rFonts w:ascii="PT Astra Serif" w:hAnsi="PT Astra Serif" w:cs="PT Astra Serif"/>
          <w:b/>
          <w:color w:val="000000" w:themeColor="text1"/>
          <w:sz w:val="26"/>
          <w:szCs w:val="26"/>
        </w:rPr>
      </w:pPr>
    </w:p>
    <w:tbl>
      <w:tblPr>
        <w:tblStyle w:val="25"/>
        <w:tblW w:w="15304" w:type="dxa"/>
        <w:jc w:val="center"/>
        <w:tblLayout w:type="fixed"/>
        <w:tblLook w:val="04A0"/>
      </w:tblPr>
      <w:tblGrid>
        <w:gridCol w:w="562"/>
        <w:gridCol w:w="4962"/>
        <w:gridCol w:w="4623"/>
        <w:gridCol w:w="1755"/>
        <w:gridCol w:w="3402"/>
      </w:tblGrid>
      <w:tr w:rsidR="003C78B1">
        <w:trPr>
          <w:trHeight w:val="1582"/>
          <w:jc w:val="center"/>
        </w:trPr>
        <w:tc>
          <w:tcPr>
            <w:tcW w:w="562" w:type="dxa"/>
            <w:vAlign w:val="center"/>
          </w:tcPr>
          <w:p w:rsidR="003C78B1" w:rsidRDefault="006E5883">
            <w:pPr>
              <w:widowControl w:val="0"/>
              <w:jc w:val="center"/>
              <w:rPr>
                <w:rFonts w:ascii="PT Astra Serif" w:hAnsi="PT Astra Serif" w:cs="PT Astra Serif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PT Astra Serif" w:eastAsia="PT Astra Serif" w:hAnsi="PT Astra Serif" w:cs="PT Astra Serif"/>
                <w:b/>
                <w:color w:val="000000" w:themeColor="text1"/>
                <w:sz w:val="26"/>
                <w:szCs w:val="26"/>
              </w:rPr>
              <w:t>№</w:t>
            </w:r>
          </w:p>
          <w:p w:rsidR="003C78B1" w:rsidRDefault="006E5883">
            <w:pPr>
              <w:widowControl w:val="0"/>
              <w:jc w:val="center"/>
              <w:rPr>
                <w:rFonts w:ascii="PT Astra Serif" w:hAnsi="PT Astra Serif" w:cs="PT Astra Serif"/>
                <w:b/>
                <w:color w:val="000000" w:themeColor="text1"/>
                <w:sz w:val="26"/>
                <w:szCs w:val="26"/>
              </w:rPr>
            </w:pPr>
            <w:proofErr w:type="spellStart"/>
            <w:proofErr w:type="gramStart"/>
            <w:r>
              <w:rPr>
                <w:rFonts w:ascii="PT Astra Serif" w:eastAsia="PT Astra Serif" w:hAnsi="PT Astra Serif" w:cs="PT Astra Serif"/>
                <w:b/>
                <w:color w:val="000000" w:themeColor="text1"/>
                <w:sz w:val="26"/>
                <w:szCs w:val="26"/>
              </w:rPr>
              <w:t>п</w:t>
            </w:r>
            <w:proofErr w:type="spellEnd"/>
            <w:proofErr w:type="gramEnd"/>
            <w:r>
              <w:rPr>
                <w:rFonts w:ascii="PT Astra Serif" w:eastAsia="PT Astra Serif" w:hAnsi="PT Astra Serif" w:cs="PT Astra Serif"/>
                <w:b/>
                <w:color w:val="000000" w:themeColor="text1"/>
                <w:sz w:val="26"/>
                <w:szCs w:val="26"/>
              </w:rPr>
              <w:t>/</w:t>
            </w:r>
            <w:proofErr w:type="spellStart"/>
            <w:r>
              <w:rPr>
                <w:rFonts w:ascii="PT Astra Serif" w:eastAsia="PT Astra Serif" w:hAnsi="PT Astra Serif" w:cs="PT Astra Serif"/>
                <w:b/>
                <w:color w:val="000000" w:themeColor="text1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4962" w:type="dxa"/>
            <w:vAlign w:val="center"/>
          </w:tcPr>
          <w:p w:rsidR="003C78B1" w:rsidRDefault="006E5883">
            <w:pPr>
              <w:widowControl w:val="0"/>
              <w:jc w:val="center"/>
              <w:rPr>
                <w:rFonts w:ascii="PT Astra Serif" w:hAnsi="PT Astra Serif" w:cs="PT Astra Serif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PT Astra Serif" w:eastAsia="PT Astra Serif" w:hAnsi="PT Astra Serif" w:cs="PT Astra Serif"/>
                <w:b/>
                <w:color w:val="000000" w:themeColor="text1"/>
                <w:sz w:val="26"/>
                <w:szCs w:val="26"/>
              </w:rPr>
              <w:t xml:space="preserve">Недостатки, выявленные в ходе независимой </w:t>
            </w:r>
            <w:proofErr w:type="gramStart"/>
            <w:r>
              <w:rPr>
                <w:rFonts w:ascii="PT Astra Serif" w:eastAsia="PT Astra Serif" w:hAnsi="PT Astra Serif" w:cs="PT Astra Serif"/>
                <w:b/>
                <w:color w:val="000000" w:themeColor="text1"/>
                <w:sz w:val="26"/>
                <w:szCs w:val="26"/>
              </w:rPr>
              <w:t>оценки качества условий оказания услуг</w:t>
            </w:r>
            <w:proofErr w:type="gramEnd"/>
            <w:r>
              <w:rPr>
                <w:rFonts w:ascii="PT Astra Serif" w:eastAsia="PT Astra Serif" w:hAnsi="PT Astra Serif" w:cs="PT Astra Serif"/>
                <w:b/>
                <w:color w:val="000000" w:themeColor="text1"/>
                <w:sz w:val="26"/>
                <w:szCs w:val="26"/>
              </w:rPr>
              <w:t xml:space="preserve"> организацией</w:t>
            </w:r>
          </w:p>
        </w:tc>
        <w:tc>
          <w:tcPr>
            <w:tcW w:w="4623" w:type="dxa"/>
            <w:vAlign w:val="center"/>
          </w:tcPr>
          <w:p w:rsidR="003C78B1" w:rsidRDefault="006E5883">
            <w:pPr>
              <w:widowControl w:val="0"/>
              <w:jc w:val="center"/>
              <w:rPr>
                <w:rFonts w:ascii="PT Astra Serif" w:hAnsi="PT Astra Serif" w:cs="PT Astra Serif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PT Astra Serif" w:eastAsia="PT Astra Serif" w:hAnsi="PT Astra Serif" w:cs="PT Astra Serif"/>
                <w:b/>
                <w:color w:val="000000" w:themeColor="text1"/>
                <w:sz w:val="26"/>
                <w:szCs w:val="26"/>
              </w:rPr>
              <w:t>Наименование мероприятия</w:t>
            </w:r>
          </w:p>
          <w:p w:rsidR="003C78B1" w:rsidRDefault="006E5883">
            <w:pPr>
              <w:widowControl w:val="0"/>
              <w:jc w:val="center"/>
              <w:rPr>
                <w:rFonts w:ascii="PT Astra Serif" w:hAnsi="PT Astra Serif" w:cs="PT Astra Serif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PT Astra Serif" w:eastAsia="PT Astra Serif" w:hAnsi="PT Astra Serif" w:cs="PT Astra Serif"/>
                <w:b/>
                <w:color w:val="000000" w:themeColor="text1"/>
                <w:sz w:val="26"/>
                <w:szCs w:val="26"/>
              </w:rPr>
              <w:t xml:space="preserve">по устранению недостатков, выявленных в ходе независимой </w:t>
            </w:r>
            <w:proofErr w:type="gramStart"/>
            <w:r>
              <w:rPr>
                <w:rFonts w:ascii="PT Astra Serif" w:eastAsia="PT Astra Serif" w:hAnsi="PT Astra Serif" w:cs="PT Astra Serif"/>
                <w:b/>
                <w:color w:val="000000" w:themeColor="text1"/>
                <w:sz w:val="26"/>
                <w:szCs w:val="26"/>
              </w:rPr>
              <w:t>оцен</w:t>
            </w:r>
            <w:r>
              <w:rPr>
                <w:rFonts w:ascii="PT Astra Serif" w:eastAsia="PT Astra Serif" w:hAnsi="PT Astra Serif" w:cs="PT Astra Serif"/>
                <w:b/>
                <w:color w:val="000000" w:themeColor="text1"/>
                <w:sz w:val="26"/>
                <w:szCs w:val="26"/>
              </w:rPr>
              <w:t>ки качества условий оказания услуг</w:t>
            </w:r>
            <w:proofErr w:type="gramEnd"/>
            <w:r>
              <w:rPr>
                <w:rFonts w:ascii="PT Astra Serif" w:eastAsia="PT Astra Serif" w:hAnsi="PT Astra Serif" w:cs="PT Astra Serif"/>
                <w:b/>
                <w:color w:val="000000" w:themeColor="text1"/>
                <w:sz w:val="26"/>
                <w:szCs w:val="26"/>
              </w:rPr>
              <w:t xml:space="preserve"> организацией</w:t>
            </w:r>
          </w:p>
        </w:tc>
        <w:tc>
          <w:tcPr>
            <w:tcW w:w="1755" w:type="dxa"/>
            <w:vAlign w:val="center"/>
          </w:tcPr>
          <w:p w:rsidR="003C78B1" w:rsidRDefault="006E5883">
            <w:pPr>
              <w:widowControl w:val="0"/>
              <w:jc w:val="center"/>
              <w:rPr>
                <w:rFonts w:ascii="PT Astra Serif" w:hAnsi="PT Astra Serif" w:cs="PT Astra Serif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PT Astra Serif" w:eastAsia="PT Astra Serif" w:hAnsi="PT Astra Serif" w:cs="PT Astra Serif"/>
                <w:b/>
                <w:color w:val="000000" w:themeColor="text1"/>
                <w:sz w:val="26"/>
                <w:szCs w:val="26"/>
              </w:rPr>
              <w:t>Плановый срок реализации мероприятия</w:t>
            </w:r>
          </w:p>
        </w:tc>
        <w:tc>
          <w:tcPr>
            <w:tcW w:w="3402" w:type="dxa"/>
            <w:vAlign w:val="center"/>
          </w:tcPr>
          <w:p w:rsidR="003C78B1" w:rsidRDefault="006E5883">
            <w:pPr>
              <w:widowControl w:val="0"/>
              <w:jc w:val="center"/>
              <w:rPr>
                <w:rFonts w:ascii="PT Astra Serif" w:hAnsi="PT Astra Serif" w:cs="PT Astra Serif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PT Astra Serif" w:eastAsia="PT Astra Serif" w:hAnsi="PT Astra Serif" w:cs="PT Astra Serif"/>
                <w:b/>
                <w:color w:val="000000" w:themeColor="text1"/>
                <w:sz w:val="26"/>
                <w:szCs w:val="26"/>
              </w:rPr>
              <w:t>Ответственный исполнитель</w:t>
            </w:r>
          </w:p>
          <w:p w:rsidR="003C78B1" w:rsidRDefault="006E5883">
            <w:pPr>
              <w:widowControl w:val="0"/>
              <w:jc w:val="center"/>
              <w:rPr>
                <w:rFonts w:ascii="PT Astra Serif" w:hAnsi="PT Astra Serif" w:cs="PT Astra Serif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PT Astra Serif" w:eastAsia="PT Astra Serif" w:hAnsi="PT Astra Serif" w:cs="PT Astra Serif"/>
                <w:b/>
                <w:color w:val="000000" w:themeColor="text1"/>
                <w:sz w:val="26"/>
                <w:szCs w:val="26"/>
              </w:rPr>
              <w:t>(с указанием фамилии, имени, отчества</w:t>
            </w:r>
            <w:r>
              <w:rPr>
                <w:rFonts w:ascii="PT Astra Serif" w:eastAsia="PT Astra Serif" w:hAnsi="PT Astra Serif" w:cs="PT Astra Serif"/>
                <w:b/>
                <w:color w:val="000000" w:themeColor="text1"/>
                <w:sz w:val="26"/>
                <w:szCs w:val="26"/>
              </w:rPr>
              <w:br/>
              <w:t xml:space="preserve"> и должности)</w:t>
            </w:r>
          </w:p>
        </w:tc>
      </w:tr>
      <w:tr w:rsidR="003C78B1">
        <w:trPr>
          <w:jc w:val="center"/>
        </w:trPr>
        <w:tc>
          <w:tcPr>
            <w:tcW w:w="15304" w:type="dxa"/>
            <w:gridSpan w:val="5"/>
          </w:tcPr>
          <w:p w:rsidR="003C78B1" w:rsidRDefault="006E5883">
            <w:pPr>
              <w:widowControl w:val="0"/>
              <w:jc w:val="center"/>
              <w:rPr>
                <w:rFonts w:ascii="PT Astra Serif" w:hAnsi="PT Astra Serif" w:cs="PT Astra Serif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PT Astra Serif" w:eastAsia="PT Astra Serif" w:hAnsi="PT Astra Serif" w:cs="PT Astra Serif"/>
                <w:b/>
                <w:color w:val="000000" w:themeColor="text1"/>
                <w:sz w:val="26"/>
                <w:szCs w:val="26"/>
                <w:lang w:val="en-US"/>
              </w:rPr>
              <w:t>II</w:t>
            </w:r>
            <w:r>
              <w:rPr>
                <w:rFonts w:ascii="PT Astra Serif" w:eastAsia="PT Astra Serif" w:hAnsi="PT Astra Serif" w:cs="PT Astra Serif"/>
                <w:b/>
                <w:color w:val="000000" w:themeColor="text1"/>
                <w:sz w:val="26"/>
                <w:szCs w:val="26"/>
              </w:rPr>
              <w:t>. Комфортность условий предоставленных услуг</w:t>
            </w:r>
          </w:p>
        </w:tc>
      </w:tr>
      <w:tr w:rsidR="003C78B1">
        <w:trPr>
          <w:trHeight w:val="1975"/>
          <w:jc w:val="center"/>
        </w:trPr>
        <w:tc>
          <w:tcPr>
            <w:tcW w:w="562" w:type="dxa"/>
          </w:tcPr>
          <w:p w:rsidR="003C78B1" w:rsidRDefault="006E5883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6"/>
                <w:szCs w:val="26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4962" w:type="dxa"/>
          </w:tcPr>
          <w:p w:rsidR="003C78B1" w:rsidRDefault="006E5883">
            <w:pPr>
              <w:widowControl w:val="0"/>
              <w:shd w:val="clear" w:color="auto" w:fill="FFFFFF"/>
              <w:tabs>
                <w:tab w:val="left" w:pos="318"/>
              </w:tabs>
              <w:jc w:val="center"/>
              <w:rPr>
                <w:rFonts w:ascii="PT Astra Serif" w:hAnsi="PT Astra Serif" w:cs="PT Astra Serif"/>
                <w:color w:val="000000" w:themeColor="text1"/>
                <w:sz w:val="26"/>
                <w:szCs w:val="26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6"/>
                <w:szCs w:val="26"/>
              </w:rPr>
              <w:t>Отсутствие информации на официальном сайте организации в информационно-телекоммуникационной сети «Интернет»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6"/>
                <w:szCs w:val="26"/>
              </w:rPr>
              <w:br/>
              <w:t xml:space="preserve"> о структуре и органе управления организации культуры</w:t>
            </w:r>
          </w:p>
        </w:tc>
        <w:tc>
          <w:tcPr>
            <w:tcW w:w="4623" w:type="dxa"/>
          </w:tcPr>
          <w:p w:rsidR="003C78B1" w:rsidRDefault="006E5883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6"/>
                <w:szCs w:val="26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6"/>
                <w:szCs w:val="26"/>
              </w:rPr>
              <w:t>Разместить на официальном сайте организации в информационно-телекоммуникационной сети «Интерне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6"/>
                <w:szCs w:val="26"/>
              </w:rPr>
              <w:t>т» информацию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6"/>
                <w:szCs w:val="26"/>
              </w:rPr>
              <w:br/>
              <w:t>о структуре и органе управления организации культуры</w:t>
            </w:r>
          </w:p>
        </w:tc>
        <w:tc>
          <w:tcPr>
            <w:tcW w:w="1755" w:type="dxa"/>
          </w:tcPr>
          <w:p w:rsidR="003C78B1" w:rsidRPr="00D11126" w:rsidRDefault="00D11126">
            <w:pPr>
              <w:widowControl w:val="0"/>
              <w:jc w:val="center"/>
              <w:rPr>
                <w:rFonts w:ascii="PT Astra Serif" w:eastAsia="PT Astra Serif" w:hAnsi="PT Astra Serif" w:cs="PT Astra Serif"/>
                <w:color w:val="000000" w:themeColor="text1"/>
                <w:sz w:val="26"/>
                <w:szCs w:val="26"/>
              </w:rPr>
            </w:pPr>
            <w:r w:rsidRPr="00D11126">
              <w:rPr>
                <w:rFonts w:ascii="PT Astra Serif" w:eastAsia="PT Astra Serif" w:hAnsi="PT Astra Serif" w:cs="PT Astra Serif"/>
                <w:color w:val="000000" w:themeColor="text1"/>
                <w:sz w:val="26"/>
                <w:szCs w:val="26"/>
              </w:rPr>
              <w:t>Февраль 2026 г.</w:t>
            </w:r>
          </w:p>
        </w:tc>
        <w:tc>
          <w:tcPr>
            <w:tcW w:w="3402" w:type="dxa"/>
          </w:tcPr>
          <w:p w:rsidR="003C78B1" w:rsidRPr="00D11126" w:rsidRDefault="00D11126">
            <w:pPr>
              <w:widowControl w:val="0"/>
              <w:jc w:val="center"/>
              <w:rPr>
                <w:rFonts w:ascii="PT Astra Serif" w:eastAsia="PT Astra Serif" w:hAnsi="PT Astra Serif" w:cs="PT Astra Serif"/>
                <w:color w:val="000000" w:themeColor="text1"/>
                <w:sz w:val="26"/>
                <w:szCs w:val="26"/>
              </w:rPr>
            </w:pPr>
            <w:r w:rsidRPr="00D11126">
              <w:rPr>
                <w:rFonts w:ascii="PT Astra Serif" w:eastAsia="PT Astra Serif" w:hAnsi="PT Astra Serif" w:cs="PT Astra Serif"/>
                <w:color w:val="000000" w:themeColor="text1"/>
                <w:sz w:val="26"/>
                <w:szCs w:val="26"/>
              </w:rPr>
              <w:t>Дубинин Е.В., директор</w:t>
            </w:r>
          </w:p>
        </w:tc>
      </w:tr>
      <w:tr w:rsidR="003C78B1">
        <w:trPr>
          <w:jc w:val="center"/>
        </w:trPr>
        <w:tc>
          <w:tcPr>
            <w:tcW w:w="15304" w:type="dxa"/>
            <w:gridSpan w:val="5"/>
          </w:tcPr>
          <w:p w:rsidR="003C78B1" w:rsidRDefault="006E5883">
            <w:pPr>
              <w:widowControl w:val="0"/>
              <w:jc w:val="center"/>
              <w:rPr>
                <w:rFonts w:ascii="PT Astra Serif" w:hAnsi="PT Astra Serif" w:cs="PT Astra Serif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PT Astra Serif" w:eastAsia="PT Astra Serif" w:hAnsi="PT Astra Serif" w:cs="PT Astra Serif"/>
                <w:b/>
                <w:color w:val="000000" w:themeColor="text1"/>
                <w:sz w:val="26"/>
                <w:szCs w:val="26"/>
                <w:lang w:val="en-US"/>
              </w:rPr>
              <w:t>III</w:t>
            </w:r>
            <w:r>
              <w:rPr>
                <w:rFonts w:ascii="PT Astra Serif" w:eastAsia="PT Astra Serif" w:hAnsi="PT Astra Serif" w:cs="PT Astra Serif"/>
                <w:b/>
                <w:color w:val="000000" w:themeColor="text1"/>
                <w:sz w:val="26"/>
                <w:szCs w:val="26"/>
              </w:rPr>
              <w:t>. Доступность услуг для инвалидов</w:t>
            </w:r>
          </w:p>
        </w:tc>
      </w:tr>
      <w:tr w:rsidR="00D11126">
        <w:trPr>
          <w:trHeight w:val="1412"/>
          <w:jc w:val="center"/>
        </w:trPr>
        <w:tc>
          <w:tcPr>
            <w:tcW w:w="562" w:type="dxa"/>
            <w:tcBorders>
              <w:bottom w:val="single" w:sz="4" w:space="0" w:color="auto"/>
            </w:tcBorders>
          </w:tcPr>
          <w:p w:rsidR="00D11126" w:rsidRDefault="00D11126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6"/>
                <w:szCs w:val="26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4962" w:type="dxa"/>
          </w:tcPr>
          <w:p w:rsidR="00D11126" w:rsidRDefault="00D11126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6"/>
                <w:szCs w:val="26"/>
              </w:rPr>
            </w:pPr>
            <w:proofErr w:type="gramStart"/>
            <w:r>
              <w:rPr>
                <w:rFonts w:ascii="PT Astra Serif" w:eastAsia="PT Astra Serif" w:hAnsi="PT Astra Serif" w:cs="PT Astra Serif"/>
                <w:color w:val="000000" w:themeColor="text1"/>
                <w:sz w:val="26"/>
                <w:szCs w:val="26"/>
              </w:rPr>
              <w:t xml:space="preserve">Отсутствие пешеходных путей движения (использование предупреждающих и направляющих элементов информирования для инвалидов с нарушением слуха и зрения </w:t>
            </w:r>
            <w:proofErr w:type="gramEnd"/>
          </w:p>
        </w:tc>
        <w:tc>
          <w:tcPr>
            <w:tcW w:w="4623" w:type="dxa"/>
          </w:tcPr>
          <w:p w:rsidR="00D11126" w:rsidRDefault="00D11126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6"/>
                <w:szCs w:val="26"/>
              </w:rPr>
            </w:pPr>
            <w:proofErr w:type="gramStart"/>
            <w:r>
              <w:rPr>
                <w:rFonts w:ascii="PT Astra Serif" w:eastAsia="PT Astra Serif" w:hAnsi="PT Astra Serif" w:cs="PT Astra Serif"/>
                <w:color w:val="000000" w:themeColor="text1"/>
                <w:sz w:val="26"/>
                <w:szCs w:val="26"/>
              </w:rPr>
              <w:t xml:space="preserve">Организовать пешеходные пути движения (использование предупреждающих и направляющих элементов информирования для инвалидов с нарушением слуха и зрения </w:t>
            </w:r>
            <w:proofErr w:type="gramEnd"/>
          </w:p>
        </w:tc>
        <w:tc>
          <w:tcPr>
            <w:tcW w:w="1755" w:type="dxa"/>
            <w:tcBorders>
              <w:top w:val="none" w:sz="4" w:space="0" w:color="000000"/>
              <w:bottom w:val="single" w:sz="4" w:space="0" w:color="auto"/>
            </w:tcBorders>
          </w:tcPr>
          <w:p w:rsidR="00D11126" w:rsidRDefault="00841359" w:rsidP="00841359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6"/>
                <w:szCs w:val="26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6"/>
                <w:szCs w:val="26"/>
              </w:rPr>
              <w:t>Декабрь</w:t>
            </w:r>
            <w:r w:rsidR="00D11126" w:rsidRPr="00D11126">
              <w:rPr>
                <w:rFonts w:ascii="PT Astra Serif" w:eastAsia="PT Astra Serif" w:hAnsi="PT Astra Serif" w:cs="PT Astra Serif"/>
                <w:color w:val="000000" w:themeColor="text1"/>
                <w:sz w:val="26"/>
                <w:szCs w:val="26"/>
              </w:rPr>
              <w:t xml:space="preserve"> 202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6"/>
                <w:szCs w:val="26"/>
              </w:rPr>
              <w:t>7</w:t>
            </w:r>
            <w:r w:rsidR="00D11126" w:rsidRPr="00D11126">
              <w:rPr>
                <w:rFonts w:ascii="PT Astra Serif" w:eastAsia="PT Astra Serif" w:hAnsi="PT Astra Serif" w:cs="PT Astra Serif"/>
                <w:color w:val="000000" w:themeColor="text1"/>
                <w:sz w:val="26"/>
                <w:szCs w:val="26"/>
              </w:rPr>
              <w:t xml:space="preserve"> г.</w:t>
            </w:r>
          </w:p>
        </w:tc>
        <w:tc>
          <w:tcPr>
            <w:tcW w:w="3402" w:type="dxa"/>
            <w:tcBorders>
              <w:top w:val="none" w:sz="4" w:space="0" w:color="000000"/>
              <w:bottom w:val="single" w:sz="4" w:space="0" w:color="auto"/>
            </w:tcBorders>
          </w:tcPr>
          <w:p w:rsidR="00D11126" w:rsidRPr="00D11126" w:rsidRDefault="00D11126" w:rsidP="00DF64A8">
            <w:pPr>
              <w:widowControl w:val="0"/>
              <w:jc w:val="center"/>
              <w:rPr>
                <w:rFonts w:ascii="PT Astra Serif" w:eastAsia="PT Astra Serif" w:hAnsi="PT Astra Serif" w:cs="PT Astra Serif"/>
                <w:color w:val="000000" w:themeColor="text1"/>
                <w:sz w:val="26"/>
                <w:szCs w:val="26"/>
              </w:rPr>
            </w:pPr>
            <w:r w:rsidRPr="00D11126">
              <w:rPr>
                <w:rFonts w:ascii="PT Astra Serif" w:eastAsia="PT Astra Serif" w:hAnsi="PT Astra Serif" w:cs="PT Astra Serif"/>
                <w:color w:val="000000" w:themeColor="text1"/>
                <w:sz w:val="26"/>
                <w:szCs w:val="26"/>
              </w:rPr>
              <w:t>Дубинин Е.В., директор</w:t>
            </w:r>
          </w:p>
        </w:tc>
      </w:tr>
      <w:tr w:rsidR="00D11126">
        <w:trPr>
          <w:trHeight w:val="276"/>
          <w:jc w:val="center"/>
        </w:trPr>
        <w:tc>
          <w:tcPr>
            <w:tcW w:w="15304" w:type="dxa"/>
            <w:gridSpan w:val="5"/>
            <w:vMerge w:val="restart"/>
            <w:tcBorders>
              <w:bottom w:val="single" w:sz="4" w:space="0" w:color="000000"/>
            </w:tcBorders>
          </w:tcPr>
          <w:p w:rsidR="00D11126" w:rsidRDefault="00D11126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color w:val="000000" w:themeColor="text1"/>
                <w:sz w:val="26"/>
                <w:szCs w:val="26"/>
              </w:rPr>
              <w:t>IV. Доброжелательность, вежливость работников организации</w:t>
            </w:r>
          </w:p>
        </w:tc>
      </w:tr>
      <w:tr w:rsidR="00D11126">
        <w:trPr>
          <w:trHeight w:val="953"/>
          <w:jc w:val="center"/>
        </w:trPr>
        <w:tc>
          <w:tcPr>
            <w:tcW w:w="562" w:type="dxa"/>
            <w:vMerge w:val="restart"/>
            <w:tcBorders>
              <w:bottom w:val="single" w:sz="4" w:space="0" w:color="000000"/>
            </w:tcBorders>
          </w:tcPr>
          <w:p w:rsidR="00D11126" w:rsidRDefault="00D11126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6"/>
                <w:szCs w:val="26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6"/>
                <w:szCs w:val="26"/>
              </w:rPr>
              <w:lastRenderedPageBreak/>
              <w:t>1</w:t>
            </w:r>
          </w:p>
        </w:tc>
        <w:tc>
          <w:tcPr>
            <w:tcW w:w="4962" w:type="dxa"/>
            <w:vMerge w:val="restart"/>
          </w:tcPr>
          <w:p w:rsidR="00D11126" w:rsidRDefault="00D11126">
            <w:pPr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6"/>
                <w:szCs w:val="26"/>
              </w:rPr>
              <w:t xml:space="preserve">Недостаточный уровень удовлетворённости получателей услуг доброжелательностью и вежливостью работников организации,  обеспечивающих первичный контакт и информирование получателя услуги (работники справочной, кассиры и прочее) при непосредственном обращении в организацию </w:t>
            </w:r>
          </w:p>
        </w:tc>
        <w:tc>
          <w:tcPr>
            <w:tcW w:w="4623" w:type="dxa"/>
            <w:vMerge w:val="restart"/>
          </w:tcPr>
          <w:p w:rsidR="00D11126" w:rsidRDefault="00D11126">
            <w:pPr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6"/>
                <w:szCs w:val="26"/>
              </w:rPr>
              <w:t xml:space="preserve">Принять меры по повышению уровня удовлетворенности получателей услуг доброжелательностью и вежливостью работников организации  (повышение квалификации сотрудников, </w:t>
            </w:r>
            <w:proofErr w:type="spellStart"/>
            <w:r>
              <w:rPr>
                <w:rFonts w:ascii="PT Astra Serif" w:eastAsia="PT Astra Serif" w:hAnsi="PT Astra Serif" w:cs="PT Astra Serif"/>
                <w:color w:val="000000" w:themeColor="text1"/>
                <w:sz w:val="26"/>
                <w:szCs w:val="26"/>
              </w:rPr>
              <w:t>тренинги</w:t>
            </w:r>
            <w:proofErr w:type="gramStart"/>
            <w:r>
              <w:rPr>
                <w:rFonts w:ascii="PT Astra Serif" w:eastAsia="PT Astra Serif" w:hAnsi="PT Astra Serif" w:cs="PT Astra Serif"/>
                <w:color w:val="000000" w:themeColor="text1"/>
                <w:sz w:val="26"/>
                <w:szCs w:val="26"/>
              </w:rPr>
              <w:t>,п</w:t>
            </w:r>
            <w:proofErr w:type="gramEnd"/>
            <w:r>
              <w:rPr>
                <w:rFonts w:ascii="PT Astra Serif" w:eastAsia="PT Astra Serif" w:hAnsi="PT Astra Serif" w:cs="PT Astra Serif"/>
                <w:color w:val="000000" w:themeColor="text1"/>
                <w:sz w:val="26"/>
                <w:szCs w:val="26"/>
              </w:rPr>
              <w:t>ериодический</w:t>
            </w:r>
            <w:proofErr w:type="spellEnd"/>
            <w:r>
              <w:rPr>
                <w:rFonts w:ascii="PT Astra Serif" w:eastAsia="PT Astra Serif" w:hAnsi="PT Astra Serif" w:cs="PT Astra Serif"/>
                <w:color w:val="000000" w:themeColor="text1"/>
                <w:sz w:val="26"/>
                <w:szCs w:val="26"/>
              </w:rPr>
              <w:t xml:space="preserve"> мониторинг удовлетворенности посредством анкетирования и обратной связи,  анализ конкретных ситуаций недовольства посетителей, введение системы наставничества,  внутренних регламентов и стандартов поведения сотрудников и др.)</w:t>
            </w:r>
          </w:p>
        </w:tc>
        <w:tc>
          <w:tcPr>
            <w:tcW w:w="1755" w:type="dxa"/>
            <w:vMerge w:val="restart"/>
            <w:tcBorders>
              <w:top w:val="none" w:sz="4" w:space="0" w:color="000000"/>
              <w:bottom w:val="single" w:sz="4" w:space="0" w:color="000000"/>
            </w:tcBorders>
          </w:tcPr>
          <w:p w:rsidR="00D11126" w:rsidRDefault="002130A1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6"/>
                <w:szCs w:val="26"/>
              </w:rPr>
            </w:pPr>
            <w:r>
              <w:rPr>
                <w:rFonts w:ascii="PT Astra Serif" w:hAnsi="PT Astra Serif" w:cs="PT Astra Serif"/>
                <w:color w:val="000000" w:themeColor="text1"/>
                <w:sz w:val="26"/>
                <w:szCs w:val="26"/>
              </w:rPr>
              <w:t>Декабрь 2026 г.</w:t>
            </w:r>
          </w:p>
        </w:tc>
        <w:tc>
          <w:tcPr>
            <w:tcW w:w="3402" w:type="dxa"/>
            <w:vMerge w:val="restart"/>
            <w:tcBorders>
              <w:top w:val="none" w:sz="4" w:space="0" w:color="000000"/>
              <w:bottom w:val="single" w:sz="4" w:space="0" w:color="000000"/>
            </w:tcBorders>
          </w:tcPr>
          <w:p w:rsidR="00D11126" w:rsidRDefault="002130A1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6"/>
                <w:szCs w:val="26"/>
              </w:rPr>
            </w:pPr>
            <w:r w:rsidRPr="00D11126">
              <w:rPr>
                <w:rFonts w:ascii="PT Astra Serif" w:eastAsia="PT Astra Serif" w:hAnsi="PT Astra Serif" w:cs="PT Astra Serif"/>
                <w:color w:val="000000" w:themeColor="text1"/>
                <w:sz w:val="26"/>
                <w:szCs w:val="26"/>
              </w:rPr>
              <w:t>Дубинин Е.В., директор</w:t>
            </w:r>
          </w:p>
        </w:tc>
      </w:tr>
      <w:tr w:rsidR="00D11126">
        <w:trPr>
          <w:trHeight w:val="380"/>
          <w:jc w:val="center"/>
        </w:trPr>
        <w:tc>
          <w:tcPr>
            <w:tcW w:w="15304" w:type="dxa"/>
            <w:gridSpan w:val="5"/>
            <w:vMerge w:val="restart"/>
            <w:tcBorders>
              <w:bottom w:val="single" w:sz="4" w:space="0" w:color="000000"/>
            </w:tcBorders>
          </w:tcPr>
          <w:p w:rsidR="00D11126" w:rsidRDefault="00D11126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color w:val="000000" w:themeColor="text1"/>
                <w:sz w:val="26"/>
                <w:szCs w:val="26"/>
              </w:rPr>
              <w:t>V. Удовлетворенность условиями оказания услуг</w:t>
            </w:r>
          </w:p>
          <w:p w:rsidR="00D11126" w:rsidRDefault="00D11126">
            <w:pPr>
              <w:widowControl w:val="0"/>
              <w:jc w:val="center"/>
              <w:rPr>
                <w:rFonts w:ascii="PT Astra Serif" w:hAnsi="PT Astra Serif" w:cs="PT Astra Serif"/>
                <w:b/>
                <w:bCs/>
                <w:color w:val="000000" w:themeColor="text1"/>
                <w:sz w:val="26"/>
                <w:szCs w:val="26"/>
              </w:rPr>
            </w:pPr>
          </w:p>
        </w:tc>
      </w:tr>
      <w:tr w:rsidR="00D11126">
        <w:trPr>
          <w:trHeight w:val="953"/>
          <w:jc w:val="center"/>
        </w:trPr>
        <w:tc>
          <w:tcPr>
            <w:tcW w:w="562" w:type="dxa"/>
            <w:vMerge w:val="restart"/>
            <w:tcBorders>
              <w:bottom w:val="single" w:sz="4" w:space="0" w:color="000000"/>
            </w:tcBorders>
          </w:tcPr>
          <w:p w:rsidR="00D11126" w:rsidRDefault="00D11126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6"/>
                <w:szCs w:val="26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4962" w:type="dxa"/>
            <w:vMerge w:val="restart"/>
          </w:tcPr>
          <w:p w:rsidR="00D11126" w:rsidRDefault="00D11126">
            <w:pPr>
              <w:jc w:val="center"/>
              <w:rPr>
                <w:rFonts w:ascii="PT Astra Serif" w:hAnsi="PT Astra Serif" w:cs="PT Astra Serif"/>
                <w:color w:val="000000" w:themeColor="text1"/>
                <w:sz w:val="26"/>
                <w:szCs w:val="26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6"/>
                <w:szCs w:val="26"/>
              </w:rPr>
              <w:t>Недостаточный уровень удовлетворённости получателей услуг  в целом условиями оказания услуг в организации</w:t>
            </w:r>
          </w:p>
          <w:p w:rsidR="00D11126" w:rsidRDefault="00D11126">
            <w:pPr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6"/>
                <w:szCs w:val="26"/>
              </w:rPr>
              <w:t xml:space="preserve"> </w:t>
            </w:r>
          </w:p>
          <w:p w:rsidR="00D11126" w:rsidRDefault="00D11126">
            <w:pPr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4623" w:type="dxa"/>
            <w:vMerge w:val="restart"/>
          </w:tcPr>
          <w:p w:rsidR="00D11126" w:rsidRDefault="00D11126">
            <w:pPr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6"/>
                <w:szCs w:val="26"/>
              </w:rPr>
              <w:t xml:space="preserve">Принять меры по повышению уровня удовлетворенности получателей услуг (повышение доступности и создание комфортных условий для посетителей </w:t>
            </w:r>
            <w:proofErr w:type="gramStart"/>
            <w:r>
              <w:rPr>
                <w:rFonts w:ascii="PT Astra Serif" w:eastAsia="PT Astra Serif" w:hAnsi="PT Astra Serif" w:cs="PT Astra Serif"/>
                <w:color w:val="000000" w:themeColor="text1"/>
                <w:sz w:val="26"/>
                <w:szCs w:val="26"/>
              </w:rPr>
              <w:t>–о</w:t>
            </w:r>
            <w:proofErr w:type="gramEnd"/>
            <w:r>
              <w:rPr>
                <w:rFonts w:ascii="PT Astra Serif" w:eastAsia="PT Astra Serif" w:hAnsi="PT Astra Serif" w:cs="PT Astra Serif"/>
                <w:color w:val="000000" w:themeColor="text1"/>
                <w:sz w:val="26"/>
                <w:szCs w:val="26"/>
              </w:rPr>
              <w:t>птимизация маршрутов движения посетителей внутри здания, увеличение количества навигационных знаков и указателей, техническое оснащение и др.)</w:t>
            </w:r>
          </w:p>
        </w:tc>
        <w:tc>
          <w:tcPr>
            <w:tcW w:w="1755" w:type="dxa"/>
            <w:vMerge w:val="restart"/>
            <w:tcBorders>
              <w:top w:val="none" w:sz="4" w:space="0" w:color="000000"/>
              <w:bottom w:val="single" w:sz="4" w:space="0" w:color="000000"/>
            </w:tcBorders>
          </w:tcPr>
          <w:p w:rsidR="00D11126" w:rsidRDefault="002130A1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6"/>
                <w:szCs w:val="26"/>
              </w:rPr>
            </w:pPr>
            <w:r>
              <w:rPr>
                <w:rFonts w:ascii="PT Astra Serif" w:hAnsi="PT Astra Serif" w:cs="PT Astra Serif"/>
                <w:color w:val="000000" w:themeColor="text1"/>
                <w:sz w:val="26"/>
                <w:szCs w:val="26"/>
              </w:rPr>
              <w:t>Декабрь 2027 г.</w:t>
            </w:r>
          </w:p>
        </w:tc>
        <w:tc>
          <w:tcPr>
            <w:tcW w:w="3402" w:type="dxa"/>
            <w:vMerge w:val="restart"/>
            <w:tcBorders>
              <w:top w:val="none" w:sz="4" w:space="0" w:color="000000"/>
              <w:bottom w:val="single" w:sz="4" w:space="0" w:color="000000"/>
            </w:tcBorders>
          </w:tcPr>
          <w:p w:rsidR="00D11126" w:rsidRDefault="002130A1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6"/>
                <w:szCs w:val="26"/>
              </w:rPr>
            </w:pPr>
            <w:r w:rsidRPr="00D11126">
              <w:rPr>
                <w:rFonts w:ascii="PT Astra Serif" w:eastAsia="PT Astra Serif" w:hAnsi="PT Astra Serif" w:cs="PT Astra Serif"/>
                <w:color w:val="000000" w:themeColor="text1"/>
                <w:sz w:val="26"/>
                <w:szCs w:val="26"/>
              </w:rPr>
              <w:t>Дубинин Е.В., директор</w:t>
            </w:r>
          </w:p>
        </w:tc>
      </w:tr>
    </w:tbl>
    <w:p w:rsidR="003C78B1" w:rsidRDefault="003C78B1">
      <w:pPr>
        <w:spacing w:after="0" w:line="240" w:lineRule="auto"/>
        <w:jc w:val="center"/>
        <w:rPr>
          <w:rFonts w:ascii="PT Astra Serif" w:hAnsi="PT Astra Serif" w:cs="PT Astra Serif"/>
          <w:b/>
          <w:color w:val="000000" w:themeColor="text1"/>
          <w:sz w:val="26"/>
          <w:szCs w:val="26"/>
        </w:rPr>
      </w:pPr>
    </w:p>
    <w:sectPr w:rsidR="003C78B1" w:rsidSect="003C78B1">
      <w:headerReference w:type="default" r:id="rId8"/>
      <w:pgSz w:w="16838" w:h="11906" w:orient="landscape"/>
      <w:pgMar w:top="1021" w:right="851" w:bottom="102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5883" w:rsidRDefault="006E5883">
      <w:pPr>
        <w:spacing w:after="0" w:line="240" w:lineRule="auto"/>
      </w:pPr>
      <w:r>
        <w:separator/>
      </w:r>
    </w:p>
  </w:endnote>
  <w:endnote w:type="continuationSeparator" w:id="0">
    <w:p w:rsidR="006E5883" w:rsidRDefault="006E58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Bahnschrift Light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5883" w:rsidRDefault="006E5883">
      <w:pPr>
        <w:spacing w:after="0" w:line="240" w:lineRule="auto"/>
      </w:pPr>
      <w:r>
        <w:separator/>
      </w:r>
    </w:p>
  </w:footnote>
  <w:footnote w:type="continuationSeparator" w:id="0">
    <w:p w:rsidR="006E5883" w:rsidRDefault="006E58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501341671"/>
      <w:docPartObj>
        <w:docPartGallery w:val="Page Numbers (Top of Page)"/>
        <w:docPartUnique/>
      </w:docPartObj>
    </w:sdtPr>
    <w:sdtContent>
      <w:p w:rsidR="003C78B1" w:rsidRDefault="003C78B1">
        <w:pPr>
          <w:pStyle w:val="Header"/>
          <w:jc w:val="right"/>
          <w:rPr>
            <w:rFonts w:ascii="Times New Roman" w:hAnsi="Times New Roman" w:cs="Times New Roman"/>
            <w:sz w:val="24"/>
          </w:rPr>
        </w:pPr>
        <w:r>
          <w:rPr>
            <w:rFonts w:ascii="Times New Roman" w:hAnsi="Times New Roman" w:cs="Times New Roman"/>
            <w:sz w:val="24"/>
          </w:rPr>
          <w:fldChar w:fldCharType="begin"/>
        </w:r>
        <w:r w:rsidR="006E5883">
          <w:rPr>
            <w:rFonts w:ascii="Times New Roman" w:hAnsi="Times New Roman" w:cs="Times New Roman"/>
            <w:sz w:val="24"/>
          </w:rPr>
          <w:instrText>PAGE   \* MERGEFORMAT</w:instrText>
        </w:r>
        <w:r>
          <w:rPr>
            <w:rFonts w:ascii="Times New Roman" w:hAnsi="Times New Roman" w:cs="Times New Roman"/>
            <w:sz w:val="24"/>
          </w:rPr>
          <w:fldChar w:fldCharType="separate"/>
        </w:r>
        <w:r w:rsidR="002130A1">
          <w:rPr>
            <w:rFonts w:ascii="Times New Roman" w:hAnsi="Times New Roman" w:cs="Times New Roman"/>
            <w:noProof/>
            <w:sz w:val="24"/>
          </w:rPr>
          <w:t>2</w:t>
        </w:r>
        <w:r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81D03"/>
    <w:multiLevelType w:val="hybridMultilevel"/>
    <w:tmpl w:val="8500C3BE"/>
    <w:lvl w:ilvl="0" w:tplc="F9B89A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80C7BA2">
      <w:start w:val="1"/>
      <w:numFmt w:val="lowerLetter"/>
      <w:lvlText w:val="%2."/>
      <w:lvlJc w:val="left"/>
      <w:pPr>
        <w:ind w:left="1440" w:hanging="360"/>
      </w:pPr>
    </w:lvl>
    <w:lvl w:ilvl="2" w:tplc="6068F606">
      <w:start w:val="1"/>
      <w:numFmt w:val="lowerRoman"/>
      <w:lvlText w:val="%3."/>
      <w:lvlJc w:val="right"/>
      <w:pPr>
        <w:ind w:left="2160" w:hanging="180"/>
      </w:pPr>
    </w:lvl>
    <w:lvl w:ilvl="3" w:tplc="E2CC2A68">
      <w:start w:val="1"/>
      <w:numFmt w:val="decimal"/>
      <w:lvlText w:val="%4."/>
      <w:lvlJc w:val="left"/>
      <w:pPr>
        <w:ind w:left="2880" w:hanging="360"/>
      </w:pPr>
    </w:lvl>
    <w:lvl w:ilvl="4" w:tplc="64160FBA">
      <w:start w:val="1"/>
      <w:numFmt w:val="lowerLetter"/>
      <w:lvlText w:val="%5."/>
      <w:lvlJc w:val="left"/>
      <w:pPr>
        <w:ind w:left="3600" w:hanging="360"/>
      </w:pPr>
    </w:lvl>
    <w:lvl w:ilvl="5" w:tplc="96CA333C">
      <w:start w:val="1"/>
      <w:numFmt w:val="lowerRoman"/>
      <w:lvlText w:val="%6."/>
      <w:lvlJc w:val="right"/>
      <w:pPr>
        <w:ind w:left="4320" w:hanging="180"/>
      </w:pPr>
    </w:lvl>
    <w:lvl w:ilvl="6" w:tplc="EFD6A04A">
      <w:start w:val="1"/>
      <w:numFmt w:val="decimal"/>
      <w:lvlText w:val="%7."/>
      <w:lvlJc w:val="left"/>
      <w:pPr>
        <w:ind w:left="5040" w:hanging="360"/>
      </w:pPr>
    </w:lvl>
    <w:lvl w:ilvl="7" w:tplc="CE2623AE">
      <w:start w:val="1"/>
      <w:numFmt w:val="lowerLetter"/>
      <w:lvlText w:val="%8."/>
      <w:lvlJc w:val="left"/>
      <w:pPr>
        <w:ind w:left="5760" w:hanging="360"/>
      </w:pPr>
    </w:lvl>
    <w:lvl w:ilvl="8" w:tplc="2FD8FE1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6F34CA"/>
    <w:multiLevelType w:val="hybridMultilevel"/>
    <w:tmpl w:val="B418694A"/>
    <w:lvl w:ilvl="0" w:tplc="DB7EECE2">
      <w:start w:val="1"/>
      <w:numFmt w:val="decimal"/>
      <w:lvlText w:val="%1."/>
      <w:lvlJc w:val="left"/>
      <w:pPr>
        <w:ind w:left="720" w:hanging="360"/>
      </w:pPr>
    </w:lvl>
    <w:lvl w:ilvl="1" w:tplc="4AA868C2">
      <w:start w:val="1"/>
      <w:numFmt w:val="lowerLetter"/>
      <w:lvlText w:val="%2."/>
      <w:lvlJc w:val="left"/>
      <w:pPr>
        <w:ind w:left="1440" w:hanging="360"/>
      </w:pPr>
    </w:lvl>
    <w:lvl w:ilvl="2" w:tplc="75280714">
      <w:start w:val="1"/>
      <w:numFmt w:val="lowerRoman"/>
      <w:lvlText w:val="%3."/>
      <w:lvlJc w:val="right"/>
      <w:pPr>
        <w:ind w:left="2160" w:hanging="180"/>
      </w:pPr>
    </w:lvl>
    <w:lvl w:ilvl="3" w:tplc="CF163DB0">
      <w:start w:val="1"/>
      <w:numFmt w:val="decimal"/>
      <w:lvlText w:val="%4."/>
      <w:lvlJc w:val="left"/>
      <w:pPr>
        <w:ind w:left="2880" w:hanging="360"/>
      </w:pPr>
    </w:lvl>
    <w:lvl w:ilvl="4" w:tplc="DCF2D07C">
      <w:start w:val="1"/>
      <w:numFmt w:val="lowerLetter"/>
      <w:lvlText w:val="%5."/>
      <w:lvlJc w:val="left"/>
      <w:pPr>
        <w:ind w:left="3600" w:hanging="360"/>
      </w:pPr>
    </w:lvl>
    <w:lvl w:ilvl="5" w:tplc="CCE2B1E0">
      <w:start w:val="1"/>
      <w:numFmt w:val="lowerRoman"/>
      <w:lvlText w:val="%6."/>
      <w:lvlJc w:val="right"/>
      <w:pPr>
        <w:ind w:left="4320" w:hanging="180"/>
      </w:pPr>
    </w:lvl>
    <w:lvl w:ilvl="6" w:tplc="93827CD0">
      <w:start w:val="1"/>
      <w:numFmt w:val="decimal"/>
      <w:lvlText w:val="%7."/>
      <w:lvlJc w:val="left"/>
      <w:pPr>
        <w:ind w:left="5040" w:hanging="360"/>
      </w:pPr>
    </w:lvl>
    <w:lvl w:ilvl="7" w:tplc="DA7A399C">
      <w:start w:val="1"/>
      <w:numFmt w:val="lowerLetter"/>
      <w:lvlText w:val="%8."/>
      <w:lvlJc w:val="left"/>
      <w:pPr>
        <w:ind w:left="5760" w:hanging="360"/>
      </w:pPr>
    </w:lvl>
    <w:lvl w:ilvl="8" w:tplc="67B27E4A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404917"/>
    <w:multiLevelType w:val="hybridMultilevel"/>
    <w:tmpl w:val="77D257FC"/>
    <w:lvl w:ilvl="0" w:tplc="D1FEA9C0">
      <w:start w:val="1"/>
      <w:numFmt w:val="decimal"/>
      <w:lvlText w:val="%1."/>
      <w:lvlJc w:val="left"/>
      <w:pPr>
        <w:ind w:left="720" w:hanging="360"/>
      </w:pPr>
    </w:lvl>
    <w:lvl w:ilvl="1" w:tplc="D88020E6">
      <w:start w:val="1"/>
      <w:numFmt w:val="lowerLetter"/>
      <w:lvlText w:val="%2."/>
      <w:lvlJc w:val="left"/>
      <w:pPr>
        <w:ind w:left="1440" w:hanging="360"/>
      </w:pPr>
    </w:lvl>
    <w:lvl w:ilvl="2" w:tplc="67362322">
      <w:start w:val="1"/>
      <w:numFmt w:val="lowerRoman"/>
      <w:lvlText w:val="%3."/>
      <w:lvlJc w:val="right"/>
      <w:pPr>
        <w:ind w:left="2160" w:hanging="180"/>
      </w:pPr>
    </w:lvl>
    <w:lvl w:ilvl="3" w:tplc="514433B6">
      <w:start w:val="1"/>
      <w:numFmt w:val="decimal"/>
      <w:lvlText w:val="%4."/>
      <w:lvlJc w:val="left"/>
      <w:pPr>
        <w:ind w:left="2880" w:hanging="360"/>
      </w:pPr>
    </w:lvl>
    <w:lvl w:ilvl="4" w:tplc="34D67CA2">
      <w:start w:val="1"/>
      <w:numFmt w:val="lowerLetter"/>
      <w:lvlText w:val="%5."/>
      <w:lvlJc w:val="left"/>
      <w:pPr>
        <w:ind w:left="3600" w:hanging="360"/>
      </w:pPr>
    </w:lvl>
    <w:lvl w:ilvl="5" w:tplc="D59AF772">
      <w:start w:val="1"/>
      <w:numFmt w:val="lowerRoman"/>
      <w:lvlText w:val="%6."/>
      <w:lvlJc w:val="right"/>
      <w:pPr>
        <w:ind w:left="4320" w:hanging="180"/>
      </w:pPr>
    </w:lvl>
    <w:lvl w:ilvl="6" w:tplc="9896442A">
      <w:start w:val="1"/>
      <w:numFmt w:val="decimal"/>
      <w:lvlText w:val="%7."/>
      <w:lvlJc w:val="left"/>
      <w:pPr>
        <w:ind w:left="5040" w:hanging="360"/>
      </w:pPr>
    </w:lvl>
    <w:lvl w:ilvl="7" w:tplc="8B2EFCDA">
      <w:start w:val="1"/>
      <w:numFmt w:val="lowerLetter"/>
      <w:lvlText w:val="%8."/>
      <w:lvlJc w:val="left"/>
      <w:pPr>
        <w:ind w:left="5760" w:hanging="360"/>
      </w:pPr>
    </w:lvl>
    <w:lvl w:ilvl="8" w:tplc="02FE2AC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2C74E4"/>
    <w:multiLevelType w:val="hybridMultilevel"/>
    <w:tmpl w:val="2ADCA2C6"/>
    <w:lvl w:ilvl="0" w:tplc="2D2EC0AC">
      <w:start w:val="1"/>
      <w:numFmt w:val="decimal"/>
      <w:lvlText w:val="%1."/>
      <w:lvlJc w:val="left"/>
      <w:pPr>
        <w:ind w:left="720" w:hanging="360"/>
      </w:pPr>
    </w:lvl>
    <w:lvl w:ilvl="1" w:tplc="0310D452">
      <w:start w:val="1"/>
      <w:numFmt w:val="lowerLetter"/>
      <w:lvlText w:val="%2."/>
      <w:lvlJc w:val="left"/>
      <w:pPr>
        <w:ind w:left="1440" w:hanging="360"/>
      </w:pPr>
    </w:lvl>
    <w:lvl w:ilvl="2" w:tplc="D31A0D58">
      <w:start w:val="1"/>
      <w:numFmt w:val="lowerRoman"/>
      <w:lvlText w:val="%3."/>
      <w:lvlJc w:val="right"/>
      <w:pPr>
        <w:ind w:left="2160" w:hanging="180"/>
      </w:pPr>
    </w:lvl>
    <w:lvl w:ilvl="3" w:tplc="30FC9BF2">
      <w:start w:val="1"/>
      <w:numFmt w:val="decimal"/>
      <w:lvlText w:val="%4."/>
      <w:lvlJc w:val="left"/>
      <w:pPr>
        <w:ind w:left="2880" w:hanging="360"/>
      </w:pPr>
    </w:lvl>
    <w:lvl w:ilvl="4" w:tplc="1794F95E">
      <w:start w:val="1"/>
      <w:numFmt w:val="lowerLetter"/>
      <w:lvlText w:val="%5."/>
      <w:lvlJc w:val="left"/>
      <w:pPr>
        <w:ind w:left="3600" w:hanging="360"/>
      </w:pPr>
    </w:lvl>
    <w:lvl w:ilvl="5" w:tplc="42BCAEA4">
      <w:start w:val="1"/>
      <w:numFmt w:val="lowerRoman"/>
      <w:lvlText w:val="%6."/>
      <w:lvlJc w:val="right"/>
      <w:pPr>
        <w:ind w:left="4320" w:hanging="180"/>
      </w:pPr>
    </w:lvl>
    <w:lvl w:ilvl="6" w:tplc="422AB9D8">
      <w:start w:val="1"/>
      <w:numFmt w:val="decimal"/>
      <w:lvlText w:val="%7."/>
      <w:lvlJc w:val="left"/>
      <w:pPr>
        <w:ind w:left="5040" w:hanging="360"/>
      </w:pPr>
    </w:lvl>
    <w:lvl w:ilvl="7" w:tplc="0BB45DA4">
      <w:start w:val="1"/>
      <w:numFmt w:val="lowerLetter"/>
      <w:lvlText w:val="%8."/>
      <w:lvlJc w:val="left"/>
      <w:pPr>
        <w:ind w:left="5760" w:hanging="360"/>
      </w:pPr>
    </w:lvl>
    <w:lvl w:ilvl="8" w:tplc="C2C4544C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2B114B"/>
    <w:multiLevelType w:val="hybridMultilevel"/>
    <w:tmpl w:val="2410C842"/>
    <w:lvl w:ilvl="0" w:tplc="30F6DCFE">
      <w:start w:val="1"/>
      <w:numFmt w:val="decimal"/>
      <w:lvlText w:val="%1."/>
      <w:lvlJc w:val="left"/>
      <w:pPr>
        <w:ind w:left="720" w:hanging="360"/>
      </w:pPr>
    </w:lvl>
    <w:lvl w:ilvl="1" w:tplc="9F7E25E4">
      <w:start w:val="1"/>
      <w:numFmt w:val="lowerLetter"/>
      <w:lvlText w:val="%2."/>
      <w:lvlJc w:val="left"/>
      <w:pPr>
        <w:ind w:left="1440" w:hanging="360"/>
      </w:pPr>
    </w:lvl>
    <w:lvl w:ilvl="2" w:tplc="FDFC382A">
      <w:start w:val="1"/>
      <w:numFmt w:val="lowerRoman"/>
      <w:lvlText w:val="%3."/>
      <w:lvlJc w:val="right"/>
      <w:pPr>
        <w:ind w:left="2160" w:hanging="180"/>
      </w:pPr>
    </w:lvl>
    <w:lvl w:ilvl="3" w:tplc="2070C6A2">
      <w:start w:val="1"/>
      <w:numFmt w:val="decimal"/>
      <w:lvlText w:val="%4."/>
      <w:lvlJc w:val="left"/>
      <w:pPr>
        <w:ind w:left="2880" w:hanging="360"/>
      </w:pPr>
    </w:lvl>
    <w:lvl w:ilvl="4" w:tplc="D35E44CA">
      <w:start w:val="1"/>
      <w:numFmt w:val="lowerLetter"/>
      <w:lvlText w:val="%5."/>
      <w:lvlJc w:val="left"/>
      <w:pPr>
        <w:ind w:left="3600" w:hanging="360"/>
      </w:pPr>
    </w:lvl>
    <w:lvl w:ilvl="5" w:tplc="4A6C8DD0">
      <w:start w:val="1"/>
      <w:numFmt w:val="lowerRoman"/>
      <w:lvlText w:val="%6."/>
      <w:lvlJc w:val="right"/>
      <w:pPr>
        <w:ind w:left="4320" w:hanging="180"/>
      </w:pPr>
    </w:lvl>
    <w:lvl w:ilvl="6" w:tplc="EADEEE46">
      <w:start w:val="1"/>
      <w:numFmt w:val="decimal"/>
      <w:lvlText w:val="%7."/>
      <w:lvlJc w:val="left"/>
      <w:pPr>
        <w:ind w:left="5040" w:hanging="360"/>
      </w:pPr>
    </w:lvl>
    <w:lvl w:ilvl="7" w:tplc="75909F0A">
      <w:start w:val="1"/>
      <w:numFmt w:val="lowerLetter"/>
      <w:lvlText w:val="%8."/>
      <w:lvlJc w:val="left"/>
      <w:pPr>
        <w:ind w:left="5760" w:hanging="360"/>
      </w:pPr>
    </w:lvl>
    <w:lvl w:ilvl="8" w:tplc="B99886B2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B72977"/>
    <w:multiLevelType w:val="hybridMultilevel"/>
    <w:tmpl w:val="0F7A3176"/>
    <w:lvl w:ilvl="0" w:tplc="FDF89952">
      <w:start w:val="1"/>
      <w:numFmt w:val="decimal"/>
      <w:lvlText w:val="%1."/>
      <w:lvlJc w:val="left"/>
      <w:pPr>
        <w:ind w:left="720" w:hanging="360"/>
      </w:pPr>
    </w:lvl>
    <w:lvl w:ilvl="1" w:tplc="8DF0AFB0">
      <w:start w:val="1"/>
      <w:numFmt w:val="lowerLetter"/>
      <w:lvlText w:val="%2."/>
      <w:lvlJc w:val="left"/>
      <w:pPr>
        <w:ind w:left="1440" w:hanging="360"/>
      </w:pPr>
    </w:lvl>
    <w:lvl w:ilvl="2" w:tplc="93B05266">
      <w:start w:val="1"/>
      <w:numFmt w:val="lowerRoman"/>
      <w:lvlText w:val="%3."/>
      <w:lvlJc w:val="right"/>
      <w:pPr>
        <w:ind w:left="2160" w:hanging="180"/>
      </w:pPr>
    </w:lvl>
    <w:lvl w:ilvl="3" w:tplc="8CB46AE2">
      <w:start w:val="1"/>
      <w:numFmt w:val="decimal"/>
      <w:lvlText w:val="%4."/>
      <w:lvlJc w:val="left"/>
      <w:pPr>
        <w:ind w:left="2880" w:hanging="360"/>
      </w:pPr>
    </w:lvl>
    <w:lvl w:ilvl="4" w:tplc="E3CA6C6E">
      <w:start w:val="1"/>
      <w:numFmt w:val="lowerLetter"/>
      <w:lvlText w:val="%5."/>
      <w:lvlJc w:val="left"/>
      <w:pPr>
        <w:ind w:left="3600" w:hanging="360"/>
      </w:pPr>
    </w:lvl>
    <w:lvl w:ilvl="5" w:tplc="4EBACBBE">
      <w:start w:val="1"/>
      <w:numFmt w:val="lowerRoman"/>
      <w:lvlText w:val="%6."/>
      <w:lvlJc w:val="right"/>
      <w:pPr>
        <w:ind w:left="4320" w:hanging="180"/>
      </w:pPr>
    </w:lvl>
    <w:lvl w:ilvl="6" w:tplc="F16C7644">
      <w:start w:val="1"/>
      <w:numFmt w:val="decimal"/>
      <w:lvlText w:val="%7."/>
      <w:lvlJc w:val="left"/>
      <w:pPr>
        <w:ind w:left="5040" w:hanging="360"/>
      </w:pPr>
    </w:lvl>
    <w:lvl w:ilvl="7" w:tplc="A9E405AE">
      <w:start w:val="1"/>
      <w:numFmt w:val="lowerLetter"/>
      <w:lvlText w:val="%8."/>
      <w:lvlJc w:val="left"/>
      <w:pPr>
        <w:ind w:left="5760" w:hanging="360"/>
      </w:pPr>
    </w:lvl>
    <w:lvl w:ilvl="8" w:tplc="1C4271FA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9004A0"/>
    <w:multiLevelType w:val="hybridMultilevel"/>
    <w:tmpl w:val="259C43BA"/>
    <w:lvl w:ilvl="0" w:tplc="8482CE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EFFADF4A">
      <w:start w:val="1"/>
      <w:numFmt w:val="lowerLetter"/>
      <w:lvlText w:val="%2."/>
      <w:lvlJc w:val="left"/>
      <w:pPr>
        <w:ind w:left="1440" w:hanging="360"/>
      </w:pPr>
    </w:lvl>
    <w:lvl w:ilvl="2" w:tplc="DB086BE0">
      <w:start w:val="1"/>
      <w:numFmt w:val="lowerRoman"/>
      <w:lvlText w:val="%3."/>
      <w:lvlJc w:val="right"/>
      <w:pPr>
        <w:ind w:left="2160" w:hanging="180"/>
      </w:pPr>
    </w:lvl>
    <w:lvl w:ilvl="3" w:tplc="CC36F216">
      <w:start w:val="1"/>
      <w:numFmt w:val="decimal"/>
      <w:lvlText w:val="%4."/>
      <w:lvlJc w:val="left"/>
      <w:pPr>
        <w:ind w:left="2880" w:hanging="360"/>
      </w:pPr>
    </w:lvl>
    <w:lvl w:ilvl="4" w:tplc="F16691B2">
      <w:start w:val="1"/>
      <w:numFmt w:val="lowerLetter"/>
      <w:lvlText w:val="%5."/>
      <w:lvlJc w:val="left"/>
      <w:pPr>
        <w:ind w:left="3600" w:hanging="360"/>
      </w:pPr>
    </w:lvl>
    <w:lvl w:ilvl="5" w:tplc="FF120BDA">
      <w:start w:val="1"/>
      <w:numFmt w:val="lowerRoman"/>
      <w:lvlText w:val="%6."/>
      <w:lvlJc w:val="right"/>
      <w:pPr>
        <w:ind w:left="4320" w:hanging="180"/>
      </w:pPr>
    </w:lvl>
    <w:lvl w:ilvl="6" w:tplc="2AF8DBB0">
      <w:start w:val="1"/>
      <w:numFmt w:val="decimal"/>
      <w:lvlText w:val="%7."/>
      <w:lvlJc w:val="left"/>
      <w:pPr>
        <w:ind w:left="5040" w:hanging="360"/>
      </w:pPr>
    </w:lvl>
    <w:lvl w:ilvl="7" w:tplc="85688DB0">
      <w:start w:val="1"/>
      <w:numFmt w:val="lowerLetter"/>
      <w:lvlText w:val="%8."/>
      <w:lvlJc w:val="left"/>
      <w:pPr>
        <w:ind w:left="5760" w:hanging="360"/>
      </w:pPr>
    </w:lvl>
    <w:lvl w:ilvl="8" w:tplc="02B2A0F0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B46DD3"/>
    <w:multiLevelType w:val="hybridMultilevel"/>
    <w:tmpl w:val="FD649322"/>
    <w:lvl w:ilvl="0" w:tplc="E638B3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B1ECE6A">
      <w:start w:val="1"/>
      <w:numFmt w:val="lowerLetter"/>
      <w:lvlText w:val="%2."/>
      <w:lvlJc w:val="left"/>
      <w:pPr>
        <w:ind w:left="1440" w:hanging="360"/>
      </w:pPr>
    </w:lvl>
    <w:lvl w:ilvl="2" w:tplc="3B209044">
      <w:start w:val="1"/>
      <w:numFmt w:val="lowerRoman"/>
      <w:lvlText w:val="%3."/>
      <w:lvlJc w:val="right"/>
      <w:pPr>
        <w:ind w:left="2160" w:hanging="180"/>
      </w:pPr>
    </w:lvl>
    <w:lvl w:ilvl="3" w:tplc="171874E6">
      <w:start w:val="1"/>
      <w:numFmt w:val="decimal"/>
      <w:lvlText w:val="%4."/>
      <w:lvlJc w:val="left"/>
      <w:pPr>
        <w:ind w:left="2880" w:hanging="360"/>
      </w:pPr>
    </w:lvl>
    <w:lvl w:ilvl="4" w:tplc="FA701DEC">
      <w:start w:val="1"/>
      <w:numFmt w:val="lowerLetter"/>
      <w:lvlText w:val="%5."/>
      <w:lvlJc w:val="left"/>
      <w:pPr>
        <w:ind w:left="3600" w:hanging="360"/>
      </w:pPr>
    </w:lvl>
    <w:lvl w:ilvl="5" w:tplc="3DFC6EA0">
      <w:start w:val="1"/>
      <w:numFmt w:val="lowerRoman"/>
      <w:lvlText w:val="%6."/>
      <w:lvlJc w:val="right"/>
      <w:pPr>
        <w:ind w:left="4320" w:hanging="180"/>
      </w:pPr>
    </w:lvl>
    <w:lvl w:ilvl="6" w:tplc="4D02CD36">
      <w:start w:val="1"/>
      <w:numFmt w:val="decimal"/>
      <w:lvlText w:val="%7."/>
      <w:lvlJc w:val="left"/>
      <w:pPr>
        <w:ind w:left="5040" w:hanging="360"/>
      </w:pPr>
    </w:lvl>
    <w:lvl w:ilvl="7" w:tplc="48787686">
      <w:start w:val="1"/>
      <w:numFmt w:val="lowerLetter"/>
      <w:lvlText w:val="%8."/>
      <w:lvlJc w:val="left"/>
      <w:pPr>
        <w:ind w:left="5760" w:hanging="360"/>
      </w:pPr>
    </w:lvl>
    <w:lvl w:ilvl="8" w:tplc="7FC89394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AB0F53"/>
    <w:multiLevelType w:val="hybridMultilevel"/>
    <w:tmpl w:val="4B8E1E18"/>
    <w:lvl w:ilvl="0" w:tplc="C714F2DC">
      <w:start w:val="1"/>
      <w:numFmt w:val="decimal"/>
      <w:lvlText w:val="%1."/>
      <w:lvlJc w:val="left"/>
      <w:pPr>
        <w:ind w:left="720" w:hanging="360"/>
      </w:pPr>
    </w:lvl>
    <w:lvl w:ilvl="1" w:tplc="6598070A">
      <w:start w:val="1"/>
      <w:numFmt w:val="lowerLetter"/>
      <w:lvlText w:val="%2."/>
      <w:lvlJc w:val="left"/>
      <w:pPr>
        <w:ind w:left="1440" w:hanging="360"/>
      </w:pPr>
    </w:lvl>
    <w:lvl w:ilvl="2" w:tplc="6D9432AA">
      <w:start w:val="1"/>
      <w:numFmt w:val="lowerRoman"/>
      <w:lvlText w:val="%3."/>
      <w:lvlJc w:val="right"/>
      <w:pPr>
        <w:ind w:left="2160" w:hanging="180"/>
      </w:pPr>
    </w:lvl>
    <w:lvl w:ilvl="3" w:tplc="F1FCDC48">
      <w:start w:val="1"/>
      <w:numFmt w:val="decimal"/>
      <w:lvlText w:val="%4."/>
      <w:lvlJc w:val="left"/>
      <w:pPr>
        <w:ind w:left="2880" w:hanging="360"/>
      </w:pPr>
    </w:lvl>
    <w:lvl w:ilvl="4" w:tplc="6DBE99E0">
      <w:start w:val="1"/>
      <w:numFmt w:val="lowerLetter"/>
      <w:lvlText w:val="%5."/>
      <w:lvlJc w:val="left"/>
      <w:pPr>
        <w:ind w:left="3600" w:hanging="360"/>
      </w:pPr>
    </w:lvl>
    <w:lvl w:ilvl="5" w:tplc="8CA28FC4">
      <w:start w:val="1"/>
      <w:numFmt w:val="lowerRoman"/>
      <w:lvlText w:val="%6."/>
      <w:lvlJc w:val="right"/>
      <w:pPr>
        <w:ind w:left="4320" w:hanging="180"/>
      </w:pPr>
    </w:lvl>
    <w:lvl w:ilvl="6" w:tplc="D2B034EA">
      <w:start w:val="1"/>
      <w:numFmt w:val="decimal"/>
      <w:lvlText w:val="%7."/>
      <w:lvlJc w:val="left"/>
      <w:pPr>
        <w:ind w:left="5040" w:hanging="360"/>
      </w:pPr>
    </w:lvl>
    <w:lvl w:ilvl="7" w:tplc="6E6492C4">
      <w:start w:val="1"/>
      <w:numFmt w:val="lowerLetter"/>
      <w:lvlText w:val="%8."/>
      <w:lvlJc w:val="left"/>
      <w:pPr>
        <w:ind w:left="5760" w:hanging="360"/>
      </w:pPr>
    </w:lvl>
    <w:lvl w:ilvl="8" w:tplc="F1B2E1D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3322EB"/>
    <w:multiLevelType w:val="hybridMultilevel"/>
    <w:tmpl w:val="7AB25D5E"/>
    <w:lvl w:ilvl="0" w:tplc="689EF7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A182A036">
      <w:start w:val="1"/>
      <w:numFmt w:val="lowerLetter"/>
      <w:lvlText w:val="%2."/>
      <w:lvlJc w:val="left"/>
      <w:pPr>
        <w:ind w:left="1440" w:hanging="360"/>
      </w:pPr>
    </w:lvl>
    <w:lvl w:ilvl="2" w:tplc="BFCC991E">
      <w:start w:val="1"/>
      <w:numFmt w:val="lowerRoman"/>
      <w:lvlText w:val="%3."/>
      <w:lvlJc w:val="right"/>
      <w:pPr>
        <w:ind w:left="2160" w:hanging="180"/>
      </w:pPr>
    </w:lvl>
    <w:lvl w:ilvl="3" w:tplc="938A90C4">
      <w:start w:val="1"/>
      <w:numFmt w:val="decimal"/>
      <w:lvlText w:val="%4."/>
      <w:lvlJc w:val="left"/>
      <w:pPr>
        <w:ind w:left="2880" w:hanging="360"/>
      </w:pPr>
    </w:lvl>
    <w:lvl w:ilvl="4" w:tplc="3BFA334E">
      <w:start w:val="1"/>
      <w:numFmt w:val="lowerLetter"/>
      <w:lvlText w:val="%5."/>
      <w:lvlJc w:val="left"/>
      <w:pPr>
        <w:ind w:left="3600" w:hanging="360"/>
      </w:pPr>
    </w:lvl>
    <w:lvl w:ilvl="5" w:tplc="954E7F44">
      <w:start w:val="1"/>
      <w:numFmt w:val="lowerRoman"/>
      <w:lvlText w:val="%6."/>
      <w:lvlJc w:val="right"/>
      <w:pPr>
        <w:ind w:left="4320" w:hanging="180"/>
      </w:pPr>
    </w:lvl>
    <w:lvl w:ilvl="6" w:tplc="B316CBAE">
      <w:start w:val="1"/>
      <w:numFmt w:val="decimal"/>
      <w:lvlText w:val="%7."/>
      <w:lvlJc w:val="left"/>
      <w:pPr>
        <w:ind w:left="5040" w:hanging="360"/>
      </w:pPr>
    </w:lvl>
    <w:lvl w:ilvl="7" w:tplc="5B36C380">
      <w:start w:val="1"/>
      <w:numFmt w:val="lowerLetter"/>
      <w:lvlText w:val="%8."/>
      <w:lvlJc w:val="left"/>
      <w:pPr>
        <w:ind w:left="5760" w:hanging="360"/>
      </w:pPr>
    </w:lvl>
    <w:lvl w:ilvl="8" w:tplc="B95CAE74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17E4030"/>
    <w:multiLevelType w:val="hybridMultilevel"/>
    <w:tmpl w:val="7D72FABC"/>
    <w:lvl w:ilvl="0" w:tplc="896EC040">
      <w:start w:val="1"/>
      <w:numFmt w:val="decimal"/>
      <w:lvlText w:val="%1."/>
      <w:lvlJc w:val="left"/>
      <w:pPr>
        <w:ind w:left="720" w:hanging="360"/>
      </w:pPr>
    </w:lvl>
    <w:lvl w:ilvl="1" w:tplc="F59AA2C4">
      <w:start w:val="1"/>
      <w:numFmt w:val="lowerLetter"/>
      <w:lvlText w:val="%2."/>
      <w:lvlJc w:val="left"/>
      <w:pPr>
        <w:ind w:left="1440" w:hanging="360"/>
      </w:pPr>
    </w:lvl>
    <w:lvl w:ilvl="2" w:tplc="E8BE4FCC">
      <w:start w:val="1"/>
      <w:numFmt w:val="lowerRoman"/>
      <w:lvlText w:val="%3."/>
      <w:lvlJc w:val="right"/>
      <w:pPr>
        <w:ind w:left="2160" w:hanging="180"/>
      </w:pPr>
    </w:lvl>
    <w:lvl w:ilvl="3" w:tplc="C7AE1852">
      <w:start w:val="1"/>
      <w:numFmt w:val="decimal"/>
      <w:lvlText w:val="%4."/>
      <w:lvlJc w:val="left"/>
      <w:pPr>
        <w:ind w:left="2880" w:hanging="360"/>
      </w:pPr>
    </w:lvl>
    <w:lvl w:ilvl="4" w:tplc="6600953E">
      <w:start w:val="1"/>
      <w:numFmt w:val="lowerLetter"/>
      <w:lvlText w:val="%5."/>
      <w:lvlJc w:val="left"/>
      <w:pPr>
        <w:ind w:left="3600" w:hanging="360"/>
      </w:pPr>
    </w:lvl>
    <w:lvl w:ilvl="5" w:tplc="D854BD0C">
      <w:start w:val="1"/>
      <w:numFmt w:val="lowerRoman"/>
      <w:lvlText w:val="%6."/>
      <w:lvlJc w:val="right"/>
      <w:pPr>
        <w:ind w:left="4320" w:hanging="180"/>
      </w:pPr>
    </w:lvl>
    <w:lvl w:ilvl="6" w:tplc="F6FA96AE">
      <w:start w:val="1"/>
      <w:numFmt w:val="decimal"/>
      <w:lvlText w:val="%7."/>
      <w:lvlJc w:val="left"/>
      <w:pPr>
        <w:ind w:left="5040" w:hanging="360"/>
      </w:pPr>
    </w:lvl>
    <w:lvl w:ilvl="7" w:tplc="13E4562A">
      <w:start w:val="1"/>
      <w:numFmt w:val="lowerLetter"/>
      <w:lvlText w:val="%8."/>
      <w:lvlJc w:val="left"/>
      <w:pPr>
        <w:ind w:left="5760" w:hanging="360"/>
      </w:pPr>
    </w:lvl>
    <w:lvl w:ilvl="8" w:tplc="EC5AB89C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00765CB"/>
    <w:multiLevelType w:val="hybridMultilevel"/>
    <w:tmpl w:val="D85AA086"/>
    <w:lvl w:ilvl="0" w:tplc="AB78C47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C6E83720">
      <w:start w:val="1"/>
      <w:numFmt w:val="lowerLetter"/>
      <w:lvlText w:val="%2."/>
      <w:lvlJc w:val="left"/>
      <w:pPr>
        <w:ind w:left="1440" w:hanging="360"/>
      </w:pPr>
    </w:lvl>
    <w:lvl w:ilvl="2" w:tplc="2586CFFA">
      <w:start w:val="1"/>
      <w:numFmt w:val="lowerRoman"/>
      <w:lvlText w:val="%3."/>
      <w:lvlJc w:val="right"/>
      <w:pPr>
        <w:ind w:left="2160" w:hanging="180"/>
      </w:pPr>
    </w:lvl>
    <w:lvl w:ilvl="3" w:tplc="2D7A146E">
      <w:start w:val="1"/>
      <w:numFmt w:val="decimal"/>
      <w:lvlText w:val="%4."/>
      <w:lvlJc w:val="left"/>
      <w:pPr>
        <w:ind w:left="2880" w:hanging="360"/>
      </w:pPr>
    </w:lvl>
    <w:lvl w:ilvl="4" w:tplc="4574EEA0">
      <w:start w:val="1"/>
      <w:numFmt w:val="lowerLetter"/>
      <w:lvlText w:val="%5."/>
      <w:lvlJc w:val="left"/>
      <w:pPr>
        <w:ind w:left="3600" w:hanging="360"/>
      </w:pPr>
    </w:lvl>
    <w:lvl w:ilvl="5" w:tplc="F1FCF75A">
      <w:start w:val="1"/>
      <w:numFmt w:val="lowerRoman"/>
      <w:lvlText w:val="%6."/>
      <w:lvlJc w:val="right"/>
      <w:pPr>
        <w:ind w:left="4320" w:hanging="180"/>
      </w:pPr>
    </w:lvl>
    <w:lvl w:ilvl="6" w:tplc="D572385E">
      <w:start w:val="1"/>
      <w:numFmt w:val="decimal"/>
      <w:lvlText w:val="%7."/>
      <w:lvlJc w:val="left"/>
      <w:pPr>
        <w:ind w:left="5040" w:hanging="360"/>
      </w:pPr>
    </w:lvl>
    <w:lvl w:ilvl="7" w:tplc="EC24D9DA">
      <w:start w:val="1"/>
      <w:numFmt w:val="lowerLetter"/>
      <w:lvlText w:val="%8."/>
      <w:lvlJc w:val="left"/>
      <w:pPr>
        <w:ind w:left="5760" w:hanging="360"/>
      </w:pPr>
    </w:lvl>
    <w:lvl w:ilvl="8" w:tplc="24B80D64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1556BB3"/>
    <w:multiLevelType w:val="hybridMultilevel"/>
    <w:tmpl w:val="DC3ECC56"/>
    <w:lvl w:ilvl="0" w:tplc="8342F95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5F3E68A2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8770415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B226B3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D608670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2FC5A6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D6E1E0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E20A6D4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8558F0E0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54C844FE"/>
    <w:multiLevelType w:val="hybridMultilevel"/>
    <w:tmpl w:val="1DA236DA"/>
    <w:lvl w:ilvl="0" w:tplc="AE3A6452">
      <w:start w:val="1"/>
      <w:numFmt w:val="upperRoman"/>
      <w:lvlText w:val="%1."/>
      <w:lvlJc w:val="left"/>
      <w:pPr>
        <w:ind w:left="1860" w:hanging="720"/>
      </w:pPr>
      <w:rPr>
        <w:rFonts w:hint="default"/>
      </w:rPr>
    </w:lvl>
    <w:lvl w:ilvl="1" w:tplc="F70E6E7C">
      <w:start w:val="1"/>
      <w:numFmt w:val="lowerLetter"/>
      <w:lvlText w:val="%2."/>
      <w:lvlJc w:val="left"/>
      <w:pPr>
        <w:ind w:left="2220" w:hanging="360"/>
      </w:pPr>
    </w:lvl>
    <w:lvl w:ilvl="2" w:tplc="0652DC36">
      <w:start w:val="1"/>
      <w:numFmt w:val="lowerRoman"/>
      <w:lvlText w:val="%3."/>
      <w:lvlJc w:val="right"/>
      <w:pPr>
        <w:ind w:left="2940" w:hanging="180"/>
      </w:pPr>
    </w:lvl>
    <w:lvl w:ilvl="3" w:tplc="B518DF4E">
      <w:start w:val="1"/>
      <w:numFmt w:val="decimal"/>
      <w:lvlText w:val="%4."/>
      <w:lvlJc w:val="left"/>
      <w:pPr>
        <w:ind w:left="3660" w:hanging="360"/>
      </w:pPr>
    </w:lvl>
    <w:lvl w:ilvl="4" w:tplc="6F6C1DCA">
      <w:start w:val="1"/>
      <w:numFmt w:val="lowerLetter"/>
      <w:lvlText w:val="%5."/>
      <w:lvlJc w:val="left"/>
      <w:pPr>
        <w:ind w:left="4380" w:hanging="360"/>
      </w:pPr>
    </w:lvl>
    <w:lvl w:ilvl="5" w:tplc="0EF6314A">
      <w:start w:val="1"/>
      <w:numFmt w:val="lowerRoman"/>
      <w:lvlText w:val="%6."/>
      <w:lvlJc w:val="right"/>
      <w:pPr>
        <w:ind w:left="5100" w:hanging="180"/>
      </w:pPr>
    </w:lvl>
    <w:lvl w:ilvl="6" w:tplc="66DEA85A">
      <w:start w:val="1"/>
      <w:numFmt w:val="decimal"/>
      <w:lvlText w:val="%7."/>
      <w:lvlJc w:val="left"/>
      <w:pPr>
        <w:ind w:left="5820" w:hanging="360"/>
      </w:pPr>
    </w:lvl>
    <w:lvl w:ilvl="7" w:tplc="1B3AF2F6">
      <w:start w:val="1"/>
      <w:numFmt w:val="lowerLetter"/>
      <w:lvlText w:val="%8."/>
      <w:lvlJc w:val="left"/>
      <w:pPr>
        <w:ind w:left="6540" w:hanging="360"/>
      </w:pPr>
    </w:lvl>
    <w:lvl w:ilvl="8" w:tplc="9000DA40">
      <w:start w:val="1"/>
      <w:numFmt w:val="lowerRoman"/>
      <w:lvlText w:val="%9."/>
      <w:lvlJc w:val="right"/>
      <w:pPr>
        <w:ind w:left="7260" w:hanging="180"/>
      </w:pPr>
    </w:lvl>
  </w:abstractNum>
  <w:abstractNum w:abstractNumId="14">
    <w:nsid w:val="584B049E"/>
    <w:multiLevelType w:val="hybridMultilevel"/>
    <w:tmpl w:val="929E3E48"/>
    <w:lvl w:ilvl="0" w:tplc="A852C5A4">
      <w:start w:val="1"/>
      <w:numFmt w:val="decimal"/>
      <w:lvlText w:val="%1)"/>
      <w:lvlJc w:val="left"/>
      <w:pPr>
        <w:ind w:left="720" w:hanging="360"/>
      </w:pPr>
    </w:lvl>
    <w:lvl w:ilvl="1" w:tplc="BB44D626">
      <w:start w:val="1"/>
      <w:numFmt w:val="lowerLetter"/>
      <w:lvlText w:val="%2."/>
      <w:lvlJc w:val="left"/>
      <w:pPr>
        <w:ind w:left="1440" w:hanging="360"/>
      </w:pPr>
    </w:lvl>
    <w:lvl w:ilvl="2" w:tplc="0F0CB666">
      <w:start w:val="1"/>
      <w:numFmt w:val="lowerRoman"/>
      <w:lvlText w:val="%3."/>
      <w:lvlJc w:val="right"/>
      <w:pPr>
        <w:ind w:left="2160" w:hanging="180"/>
      </w:pPr>
    </w:lvl>
    <w:lvl w:ilvl="3" w:tplc="16866832">
      <w:start w:val="1"/>
      <w:numFmt w:val="decimal"/>
      <w:lvlText w:val="%4."/>
      <w:lvlJc w:val="left"/>
      <w:pPr>
        <w:ind w:left="2880" w:hanging="360"/>
      </w:pPr>
    </w:lvl>
    <w:lvl w:ilvl="4" w:tplc="D7DA4ECA">
      <w:start w:val="1"/>
      <w:numFmt w:val="lowerLetter"/>
      <w:lvlText w:val="%5."/>
      <w:lvlJc w:val="left"/>
      <w:pPr>
        <w:ind w:left="3600" w:hanging="360"/>
      </w:pPr>
    </w:lvl>
    <w:lvl w:ilvl="5" w:tplc="345E84F4">
      <w:start w:val="1"/>
      <w:numFmt w:val="lowerRoman"/>
      <w:lvlText w:val="%6."/>
      <w:lvlJc w:val="right"/>
      <w:pPr>
        <w:ind w:left="4320" w:hanging="180"/>
      </w:pPr>
    </w:lvl>
    <w:lvl w:ilvl="6" w:tplc="F6EEBC92">
      <w:start w:val="1"/>
      <w:numFmt w:val="decimal"/>
      <w:lvlText w:val="%7."/>
      <w:lvlJc w:val="left"/>
      <w:pPr>
        <w:ind w:left="5040" w:hanging="360"/>
      </w:pPr>
    </w:lvl>
    <w:lvl w:ilvl="7" w:tplc="D32A6C96">
      <w:start w:val="1"/>
      <w:numFmt w:val="lowerLetter"/>
      <w:lvlText w:val="%8."/>
      <w:lvlJc w:val="left"/>
      <w:pPr>
        <w:ind w:left="5760" w:hanging="360"/>
      </w:pPr>
    </w:lvl>
    <w:lvl w:ilvl="8" w:tplc="15583D14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4AD1041"/>
    <w:multiLevelType w:val="hybridMultilevel"/>
    <w:tmpl w:val="6E3A2F72"/>
    <w:lvl w:ilvl="0" w:tplc="AF7A47E2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DC03C1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B5ED1A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23ECA9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FB4327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BA8A48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D665A8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258CA7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058EFF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6">
    <w:nsid w:val="65326D2E"/>
    <w:multiLevelType w:val="hybridMultilevel"/>
    <w:tmpl w:val="7FF45A16"/>
    <w:lvl w:ilvl="0" w:tplc="562C3504">
      <w:start w:val="1"/>
      <w:numFmt w:val="decimal"/>
      <w:lvlText w:val="%1."/>
      <w:lvlJc w:val="left"/>
      <w:pPr>
        <w:ind w:left="720" w:hanging="360"/>
      </w:pPr>
    </w:lvl>
    <w:lvl w:ilvl="1" w:tplc="5F3A987A">
      <w:start w:val="1"/>
      <w:numFmt w:val="lowerLetter"/>
      <w:lvlText w:val="%2."/>
      <w:lvlJc w:val="left"/>
      <w:pPr>
        <w:ind w:left="1440" w:hanging="360"/>
      </w:pPr>
    </w:lvl>
    <w:lvl w:ilvl="2" w:tplc="EA125BEC">
      <w:start w:val="1"/>
      <w:numFmt w:val="lowerRoman"/>
      <w:lvlText w:val="%3."/>
      <w:lvlJc w:val="right"/>
      <w:pPr>
        <w:ind w:left="2160" w:hanging="180"/>
      </w:pPr>
    </w:lvl>
    <w:lvl w:ilvl="3" w:tplc="F9DC140E">
      <w:start w:val="1"/>
      <w:numFmt w:val="decimal"/>
      <w:lvlText w:val="%4."/>
      <w:lvlJc w:val="left"/>
      <w:pPr>
        <w:ind w:left="2880" w:hanging="360"/>
      </w:pPr>
    </w:lvl>
    <w:lvl w:ilvl="4" w:tplc="B658D088">
      <w:start w:val="1"/>
      <w:numFmt w:val="lowerLetter"/>
      <w:lvlText w:val="%5."/>
      <w:lvlJc w:val="left"/>
      <w:pPr>
        <w:ind w:left="3600" w:hanging="360"/>
      </w:pPr>
    </w:lvl>
    <w:lvl w:ilvl="5" w:tplc="6D9C96EE">
      <w:start w:val="1"/>
      <w:numFmt w:val="lowerRoman"/>
      <w:lvlText w:val="%6."/>
      <w:lvlJc w:val="right"/>
      <w:pPr>
        <w:ind w:left="4320" w:hanging="180"/>
      </w:pPr>
    </w:lvl>
    <w:lvl w:ilvl="6" w:tplc="9336EF1E">
      <w:start w:val="1"/>
      <w:numFmt w:val="decimal"/>
      <w:lvlText w:val="%7."/>
      <w:lvlJc w:val="left"/>
      <w:pPr>
        <w:ind w:left="5040" w:hanging="360"/>
      </w:pPr>
    </w:lvl>
    <w:lvl w:ilvl="7" w:tplc="ED00CDBC">
      <w:start w:val="1"/>
      <w:numFmt w:val="lowerLetter"/>
      <w:lvlText w:val="%8."/>
      <w:lvlJc w:val="left"/>
      <w:pPr>
        <w:ind w:left="5760" w:hanging="360"/>
      </w:pPr>
    </w:lvl>
    <w:lvl w:ilvl="8" w:tplc="42BC7994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398694C"/>
    <w:multiLevelType w:val="hybridMultilevel"/>
    <w:tmpl w:val="9F4E1098"/>
    <w:lvl w:ilvl="0" w:tplc="D786AF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A84A89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72240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B244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B61B0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612DB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5E8C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4071F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3B2FF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3"/>
  </w:num>
  <w:num w:numId="3">
    <w:abstractNumId w:val="4"/>
  </w:num>
  <w:num w:numId="4">
    <w:abstractNumId w:val="8"/>
  </w:num>
  <w:num w:numId="5">
    <w:abstractNumId w:val="1"/>
  </w:num>
  <w:num w:numId="6">
    <w:abstractNumId w:val="16"/>
  </w:num>
  <w:num w:numId="7">
    <w:abstractNumId w:val="5"/>
  </w:num>
  <w:num w:numId="8">
    <w:abstractNumId w:val="10"/>
  </w:num>
  <w:num w:numId="9">
    <w:abstractNumId w:val="2"/>
  </w:num>
  <w:num w:numId="10">
    <w:abstractNumId w:val="15"/>
  </w:num>
  <w:num w:numId="11">
    <w:abstractNumId w:val="17"/>
  </w:num>
  <w:num w:numId="12">
    <w:abstractNumId w:val="12"/>
  </w:num>
  <w:num w:numId="13">
    <w:abstractNumId w:val="7"/>
  </w:num>
  <w:num w:numId="14">
    <w:abstractNumId w:val="11"/>
  </w:num>
  <w:num w:numId="15">
    <w:abstractNumId w:val="9"/>
  </w:num>
  <w:num w:numId="16">
    <w:abstractNumId w:val="6"/>
  </w:num>
  <w:num w:numId="17">
    <w:abstractNumId w:val="0"/>
  </w:num>
  <w:num w:numId="18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C78B1"/>
    <w:rsid w:val="002130A1"/>
    <w:rsid w:val="003C78B1"/>
    <w:rsid w:val="006E5883"/>
    <w:rsid w:val="00841359"/>
    <w:rsid w:val="00D111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C78B1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link w:val="Heading1"/>
    <w:uiPriority w:val="9"/>
    <w:rsid w:val="003C78B1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link w:val="Heading2"/>
    <w:uiPriority w:val="9"/>
    <w:rsid w:val="003C78B1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link w:val="Heading3"/>
    <w:uiPriority w:val="9"/>
    <w:rsid w:val="003C78B1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link w:val="Heading4"/>
    <w:uiPriority w:val="9"/>
    <w:rsid w:val="003C78B1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link w:val="Heading5"/>
    <w:uiPriority w:val="9"/>
    <w:rsid w:val="003C78B1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link w:val="Heading6"/>
    <w:uiPriority w:val="9"/>
    <w:rsid w:val="003C78B1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link w:val="Heading7"/>
    <w:uiPriority w:val="9"/>
    <w:rsid w:val="003C78B1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1"/>
    <w:link w:val="Heading8"/>
    <w:uiPriority w:val="9"/>
    <w:rsid w:val="003C78B1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1"/>
    <w:link w:val="Heading9"/>
    <w:uiPriority w:val="9"/>
    <w:rsid w:val="003C78B1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1"/>
    <w:link w:val="a4"/>
    <w:uiPriority w:val="10"/>
    <w:rsid w:val="003C78B1"/>
    <w:rPr>
      <w:sz w:val="48"/>
      <w:szCs w:val="48"/>
    </w:rPr>
  </w:style>
  <w:style w:type="character" w:customStyle="1" w:styleId="SubtitleChar">
    <w:name w:val="Subtitle Char"/>
    <w:basedOn w:val="a1"/>
    <w:link w:val="a5"/>
    <w:uiPriority w:val="11"/>
    <w:rsid w:val="003C78B1"/>
    <w:rPr>
      <w:sz w:val="24"/>
      <w:szCs w:val="24"/>
    </w:rPr>
  </w:style>
  <w:style w:type="character" w:customStyle="1" w:styleId="QuoteChar">
    <w:name w:val="Quote Char"/>
    <w:link w:val="2"/>
    <w:uiPriority w:val="29"/>
    <w:rsid w:val="003C78B1"/>
    <w:rPr>
      <w:i/>
    </w:rPr>
  </w:style>
  <w:style w:type="character" w:customStyle="1" w:styleId="IntenseQuoteChar">
    <w:name w:val="Intense Quote Char"/>
    <w:link w:val="a6"/>
    <w:uiPriority w:val="30"/>
    <w:rsid w:val="003C78B1"/>
    <w:rPr>
      <w:i/>
    </w:rPr>
  </w:style>
  <w:style w:type="character" w:customStyle="1" w:styleId="CaptionChar">
    <w:name w:val="Caption Char"/>
    <w:basedOn w:val="a1"/>
    <w:link w:val="Caption"/>
    <w:uiPriority w:val="35"/>
    <w:rsid w:val="003C78B1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link w:val="a7"/>
    <w:uiPriority w:val="99"/>
    <w:rsid w:val="003C78B1"/>
    <w:rPr>
      <w:sz w:val="18"/>
    </w:rPr>
  </w:style>
  <w:style w:type="character" w:customStyle="1" w:styleId="EndnoteTextChar">
    <w:name w:val="Endnote Text Char"/>
    <w:link w:val="a8"/>
    <w:uiPriority w:val="99"/>
    <w:rsid w:val="003C78B1"/>
    <w:rPr>
      <w:sz w:val="20"/>
    </w:rPr>
  </w:style>
  <w:style w:type="paragraph" w:customStyle="1" w:styleId="Heading1">
    <w:name w:val="Heading 1"/>
    <w:basedOn w:val="a0"/>
    <w:next w:val="a0"/>
    <w:link w:val="1"/>
    <w:uiPriority w:val="9"/>
    <w:qFormat/>
    <w:rsid w:val="003C78B1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0"/>
    <w:next w:val="a0"/>
    <w:link w:val="20"/>
    <w:uiPriority w:val="9"/>
    <w:unhideWhenUsed/>
    <w:qFormat/>
    <w:rsid w:val="003C78B1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Heading3">
    <w:name w:val="Heading 3"/>
    <w:basedOn w:val="a0"/>
    <w:next w:val="a0"/>
    <w:link w:val="3"/>
    <w:uiPriority w:val="9"/>
    <w:unhideWhenUsed/>
    <w:qFormat/>
    <w:rsid w:val="003C78B1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0"/>
    <w:next w:val="a0"/>
    <w:link w:val="4"/>
    <w:uiPriority w:val="9"/>
    <w:unhideWhenUsed/>
    <w:qFormat/>
    <w:rsid w:val="003C78B1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0"/>
    <w:next w:val="a0"/>
    <w:link w:val="5"/>
    <w:uiPriority w:val="9"/>
    <w:unhideWhenUsed/>
    <w:qFormat/>
    <w:rsid w:val="003C78B1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0"/>
    <w:next w:val="a0"/>
    <w:link w:val="6"/>
    <w:uiPriority w:val="9"/>
    <w:unhideWhenUsed/>
    <w:qFormat/>
    <w:rsid w:val="003C78B1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customStyle="1" w:styleId="Heading7">
    <w:name w:val="Heading 7"/>
    <w:basedOn w:val="a0"/>
    <w:next w:val="a0"/>
    <w:link w:val="7"/>
    <w:uiPriority w:val="9"/>
    <w:unhideWhenUsed/>
    <w:qFormat/>
    <w:rsid w:val="003C78B1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customStyle="1" w:styleId="Heading8">
    <w:name w:val="Heading 8"/>
    <w:basedOn w:val="a0"/>
    <w:next w:val="a0"/>
    <w:link w:val="8"/>
    <w:uiPriority w:val="9"/>
    <w:unhideWhenUsed/>
    <w:qFormat/>
    <w:rsid w:val="003C78B1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customStyle="1" w:styleId="Heading9">
    <w:name w:val="Heading 9"/>
    <w:basedOn w:val="a0"/>
    <w:next w:val="a0"/>
    <w:link w:val="9"/>
    <w:uiPriority w:val="9"/>
    <w:unhideWhenUsed/>
    <w:qFormat/>
    <w:rsid w:val="003C78B1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basedOn w:val="a1"/>
    <w:link w:val="Heading1"/>
    <w:uiPriority w:val="9"/>
    <w:rsid w:val="003C78B1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1"/>
    <w:link w:val="Heading2"/>
    <w:uiPriority w:val="9"/>
    <w:rsid w:val="003C78B1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1"/>
    <w:link w:val="Heading3"/>
    <w:uiPriority w:val="9"/>
    <w:rsid w:val="003C78B1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1"/>
    <w:link w:val="Heading4"/>
    <w:uiPriority w:val="9"/>
    <w:rsid w:val="003C78B1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1"/>
    <w:link w:val="Heading5"/>
    <w:uiPriority w:val="9"/>
    <w:rsid w:val="003C78B1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1"/>
    <w:link w:val="Heading6"/>
    <w:uiPriority w:val="9"/>
    <w:rsid w:val="003C78B1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1"/>
    <w:link w:val="Heading7"/>
    <w:uiPriority w:val="9"/>
    <w:rsid w:val="003C78B1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1"/>
    <w:link w:val="Heading8"/>
    <w:uiPriority w:val="9"/>
    <w:rsid w:val="003C78B1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1"/>
    <w:link w:val="Heading9"/>
    <w:uiPriority w:val="9"/>
    <w:rsid w:val="003C78B1"/>
    <w:rPr>
      <w:rFonts w:ascii="Arial" w:eastAsia="Arial" w:hAnsi="Arial" w:cs="Arial"/>
      <w:i/>
      <w:iCs/>
      <w:sz w:val="21"/>
      <w:szCs w:val="21"/>
    </w:rPr>
  </w:style>
  <w:style w:type="paragraph" w:styleId="a4">
    <w:name w:val="Title"/>
    <w:basedOn w:val="a0"/>
    <w:next w:val="a0"/>
    <w:link w:val="a9"/>
    <w:uiPriority w:val="10"/>
    <w:qFormat/>
    <w:rsid w:val="003C78B1"/>
    <w:pPr>
      <w:spacing w:before="300" w:after="200"/>
      <w:contextualSpacing/>
    </w:pPr>
    <w:rPr>
      <w:sz w:val="48"/>
      <w:szCs w:val="48"/>
    </w:rPr>
  </w:style>
  <w:style w:type="character" w:customStyle="1" w:styleId="a9">
    <w:name w:val="Название Знак"/>
    <w:basedOn w:val="a1"/>
    <w:link w:val="a4"/>
    <w:uiPriority w:val="10"/>
    <w:rsid w:val="003C78B1"/>
    <w:rPr>
      <w:sz w:val="48"/>
      <w:szCs w:val="48"/>
    </w:rPr>
  </w:style>
  <w:style w:type="paragraph" w:styleId="a5">
    <w:name w:val="Subtitle"/>
    <w:basedOn w:val="a0"/>
    <w:next w:val="a0"/>
    <w:link w:val="aa"/>
    <w:uiPriority w:val="11"/>
    <w:qFormat/>
    <w:rsid w:val="003C78B1"/>
    <w:pPr>
      <w:spacing w:before="200" w:after="200"/>
    </w:pPr>
    <w:rPr>
      <w:sz w:val="24"/>
      <w:szCs w:val="24"/>
    </w:rPr>
  </w:style>
  <w:style w:type="character" w:customStyle="1" w:styleId="aa">
    <w:name w:val="Подзаголовок Знак"/>
    <w:basedOn w:val="a1"/>
    <w:link w:val="a5"/>
    <w:uiPriority w:val="11"/>
    <w:rsid w:val="003C78B1"/>
    <w:rPr>
      <w:sz w:val="24"/>
      <w:szCs w:val="24"/>
    </w:rPr>
  </w:style>
  <w:style w:type="paragraph" w:styleId="2">
    <w:name w:val="Quote"/>
    <w:basedOn w:val="a0"/>
    <w:next w:val="a0"/>
    <w:link w:val="21"/>
    <w:uiPriority w:val="29"/>
    <w:qFormat/>
    <w:rsid w:val="003C78B1"/>
    <w:pPr>
      <w:ind w:left="720" w:right="720"/>
    </w:pPr>
    <w:rPr>
      <w:i/>
    </w:rPr>
  </w:style>
  <w:style w:type="character" w:customStyle="1" w:styleId="21">
    <w:name w:val="Цитата 2 Знак"/>
    <w:link w:val="2"/>
    <w:uiPriority w:val="29"/>
    <w:rsid w:val="003C78B1"/>
    <w:rPr>
      <w:i/>
    </w:rPr>
  </w:style>
  <w:style w:type="paragraph" w:styleId="a6">
    <w:name w:val="Intense Quote"/>
    <w:basedOn w:val="a0"/>
    <w:next w:val="a0"/>
    <w:link w:val="ab"/>
    <w:uiPriority w:val="30"/>
    <w:qFormat/>
    <w:rsid w:val="003C78B1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6"/>
    <w:uiPriority w:val="30"/>
    <w:rsid w:val="003C78B1"/>
    <w:rPr>
      <w:i/>
    </w:rPr>
  </w:style>
  <w:style w:type="character" w:customStyle="1" w:styleId="HeaderChar">
    <w:name w:val="Header Char"/>
    <w:basedOn w:val="a1"/>
    <w:uiPriority w:val="99"/>
    <w:rsid w:val="003C78B1"/>
  </w:style>
  <w:style w:type="character" w:customStyle="1" w:styleId="FooterChar">
    <w:name w:val="Footer Char"/>
    <w:basedOn w:val="a1"/>
    <w:uiPriority w:val="99"/>
    <w:rsid w:val="003C78B1"/>
  </w:style>
  <w:style w:type="character" w:customStyle="1" w:styleId="ac">
    <w:name w:val="Название объекта Знак"/>
    <w:basedOn w:val="a1"/>
    <w:link w:val="Caption"/>
    <w:uiPriority w:val="35"/>
    <w:rsid w:val="003C78B1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2"/>
    <w:uiPriority w:val="59"/>
    <w:rsid w:val="003C78B1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2"/>
    <w:uiPriority w:val="59"/>
    <w:rsid w:val="003C78B1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2"/>
    <w:uiPriority w:val="59"/>
    <w:rsid w:val="003C78B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2"/>
    <w:uiPriority w:val="5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sid w:val="003C78B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rsid w:val="003C78B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rsid w:val="003C78B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rsid w:val="003C78B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rsid w:val="003C78B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rsid w:val="003C78B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rsid w:val="003C78B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sid w:val="003C78B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rsid w:val="003C78B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sid w:val="003C78B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sid w:val="003C78B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sid w:val="003C78B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sid w:val="003C78B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sid w:val="003C78B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rsid w:val="003C78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d">
    <w:name w:val="Hyperlink"/>
    <w:uiPriority w:val="99"/>
    <w:unhideWhenUsed/>
    <w:rsid w:val="003C78B1"/>
    <w:rPr>
      <w:color w:val="0563C1" w:themeColor="hyperlink"/>
      <w:u w:val="single"/>
    </w:rPr>
  </w:style>
  <w:style w:type="paragraph" w:styleId="a7">
    <w:name w:val="footnote text"/>
    <w:basedOn w:val="a0"/>
    <w:link w:val="ae"/>
    <w:uiPriority w:val="99"/>
    <w:semiHidden/>
    <w:unhideWhenUsed/>
    <w:rsid w:val="003C78B1"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7"/>
    <w:uiPriority w:val="99"/>
    <w:rsid w:val="003C78B1"/>
    <w:rPr>
      <w:sz w:val="18"/>
    </w:rPr>
  </w:style>
  <w:style w:type="character" w:styleId="af">
    <w:name w:val="footnote reference"/>
    <w:basedOn w:val="a1"/>
    <w:uiPriority w:val="99"/>
    <w:unhideWhenUsed/>
    <w:rsid w:val="003C78B1"/>
    <w:rPr>
      <w:vertAlign w:val="superscript"/>
    </w:rPr>
  </w:style>
  <w:style w:type="paragraph" w:styleId="a8">
    <w:name w:val="endnote text"/>
    <w:basedOn w:val="a0"/>
    <w:link w:val="af0"/>
    <w:uiPriority w:val="99"/>
    <w:semiHidden/>
    <w:unhideWhenUsed/>
    <w:rsid w:val="003C78B1"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8"/>
    <w:uiPriority w:val="99"/>
    <w:rsid w:val="003C78B1"/>
    <w:rPr>
      <w:sz w:val="20"/>
    </w:rPr>
  </w:style>
  <w:style w:type="character" w:styleId="af1">
    <w:name w:val="endnote reference"/>
    <w:basedOn w:val="a1"/>
    <w:uiPriority w:val="99"/>
    <w:semiHidden/>
    <w:unhideWhenUsed/>
    <w:rsid w:val="003C78B1"/>
    <w:rPr>
      <w:vertAlign w:val="superscript"/>
    </w:rPr>
  </w:style>
  <w:style w:type="paragraph" w:styleId="10">
    <w:name w:val="toc 1"/>
    <w:basedOn w:val="a0"/>
    <w:next w:val="a0"/>
    <w:uiPriority w:val="39"/>
    <w:unhideWhenUsed/>
    <w:rsid w:val="003C78B1"/>
    <w:pPr>
      <w:spacing w:after="57"/>
    </w:pPr>
  </w:style>
  <w:style w:type="paragraph" w:styleId="22">
    <w:name w:val="toc 2"/>
    <w:basedOn w:val="a0"/>
    <w:next w:val="a0"/>
    <w:uiPriority w:val="39"/>
    <w:unhideWhenUsed/>
    <w:rsid w:val="003C78B1"/>
    <w:pPr>
      <w:spacing w:after="57"/>
      <w:ind w:left="283"/>
    </w:pPr>
  </w:style>
  <w:style w:type="paragraph" w:styleId="30">
    <w:name w:val="toc 3"/>
    <w:basedOn w:val="a0"/>
    <w:next w:val="a0"/>
    <w:uiPriority w:val="39"/>
    <w:unhideWhenUsed/>
    <w:rsid w:val="003C78B1"/>
    <w:pPr>
      <w:spacing w:after="57"/>
      <w:ind w:left="567"/>
    </w:pPr>
  </w:style>
  <w:style w:type="paragraph" w:styleId="40">
    <w:name w:val="toc 4"/>
    <w:basedOn w:val="a0"/>
    <w:next w:val="a0"/>
    <w:uiPriority w:val="39"/>
    <w:unhideWhenUsed/>
    <w:rsid w:val="003C78B1"/>
    <w:pPr>
      <w:spacing w:after="57"/>
      <w:ind w:left="850"/>
    </w:pPr>
  </w:style>
  <w:style w:type="paragraph" w:styleId="50">
    <w:name w:val="toc 5"/>
    <w:basedOn w:val="a0"/>
    <w:next w:val="a0"/>
    <w:uiPriority w:val="39"/>
    <w:unhideWhenUsed/>
    <w:rsid w:val="003C78B1"/>
    <w:pPr>
      <w:spacing w:after="57"/>
      <w:ind w:left="1134"/>
    </w:pPr>
  </w:style>
  <w:style w:type="paragraph" w:styleId="60">
    <w:name w:val="toc 6"/>
    <w:basedOn w:val="a0"/>
    <w:next w:val="a0"/>
    <w:uiPriority w:val="39"/>
    <w:unhideWhenUsed/>
    <w:rsid w:val="003C78B1"/>
    <w:pPr>
      <w:spacing w:after="57"/>
      <w:ind w:left="1417"/>
    </w:pPr>
  </w:style>
  <w:style w:type="paragraph" w:styleId="70">
    <w:name w:val="toc 7"/>
    <w:basedOn w:val="a0"/>
    <w:next w:val="a0"/>
    <w:uiPriority w:val="39"/>
    <w:unhideWhenUsed/>
    <w:rsid w:val="003C78B1"/>
    <w:pPr>
      <w:spacing w:after="57"/>
      <w:ind w:left="1701"/>
    </w:pPr>
  </w:style>
  <w:style w:type="paragraph" w:styleId="80">
    <w:name w:val="toc 8"/>
    <w:basedOn w:val="a0"/>
    <w:next w:val="a0"/>
    <w:uiPriority w:val="39"/>
    <w:unhideWhenUsed/>
    <w:rsid w:val="003C78B1"/>
    <w:pPr>
      <w:spacing w:after="57"/>
      <w:ind w:left="1984"/>
    </w:pPr>
  </w:style>
  <w:style w:type="paragraph" w:styleId="90">
    <w:name w:val="toc 9"/>
    <w:basedOn w:val="a0"/>
    <w:next w:val="a0"/>
    <w:uiPriority w:val="39"/>
    <w:unhideWhenUsed/>
    <w:rsid w:val="003C78B1"/>
    <w:pPr>
      <w:spacing w:after="57"/>
      <w:ind w:left="2268"/>
    </w:pPr>
  </w:style>
  <w:style w:type="paragraph" w:styleId="af2">
    <w:name w:val="TOC Heading"/>
    <w:uiPriority w:val="39"/>
    <w:unhideWhenUsed/>
    <w:rsid w:val="003C78B1"/>
  </w:style>
  <w:style w:type="paragraph" w:styleId="af3">
    <w:name w:val="table of figures"/>
    <w:basedOn w:val="a0"/>
    <w:next w:val="a0"/>
    <w:uiPriority w:val="99"/>
    <w:unhideWhenUsed/>
    <w:rsid w:val="003C78B1"/>
    <w:pPr>
      <w:spacing w:after="0"/>
    </w:pPr>
  </w:style>
  <w:style w:type="table" w:styleId="af4">
    <w:name w:val="Table Grid"/>
    <w:basedOn w:val="a2"/>
    <w:uiPriority w:val="59"/>
    <w:rsid w:val="003C78B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2"/>
    <w:next w:val="af4"/>
    <w:uiPriority w:val="59"/>
    <w:rsid w:val="003C78B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List Paragraph"/>
    <w:basedOn w:val="a0"/>
    <w:uiPriority w:val="34"/>
    <w:qFormat/>
    <w:rsid w:val="003C78B1"/>
    <w:pPr>
      <w:spacing w:after="200" w:line="276" w:lineRule="auto"/>
      <w:ind w:left="720"/>
      <w:contextualSpacing/>
    </w:pPr>
  </w:style>
  <w:style w:type="paragraph" w:styleId="af6">
    <w:name w:val="No Spacing"/>
    <w:uiPriority w:val="1"/>
    <w:qFormat/>
    <w:rsid w:val="003C78B1"/>
    <w:pPr>
      <w:spacing w:after="0" w:line="240" w:lineRule="auto"/>
    </w:pPr>
    <w:rPr>
      <w:rFonts w:ascii="Calibri" w:eastAsia="Calibri" w:hAnsi="Calibri" w:cs="Calibri"/>
    </w:rPr>
  </w:style>
  <w:style w:type="paragraph" w:styleId="a">
    <w:name w:val="List Bullet"/>
    <w:basedOn w:val="a0"/>
    <w:uiPriority w:val="99"/>
    <w:unhideWhenUsed/>
    <w:rsid w:val="003C78B1"/>
    <w:pPr>
      <w:numPr>
        <w:numId w:val="10"/>
      </w:numPr>
      <w:contextualSpacing/>
    </w:pPr>
  </w:style>
  <w:style w:type="numbering" w:customStyle="1" w:styleId="12">
    <w:name w:val="Нет списка1"/>
    <w:next w:val="a3"/>
    <w:uiPriority w:val="99"/>
    <w:semiHidden/>
    <w:unhideWhenUsed/>
    <w:rsid w:val="003C78B1"/>
  </w:style>
  <w:style w:type="paragraph" w:customStyle="1" w:styleId="13">
    <w:name w:val="Заголовок1"/>
    <w:basedOn w:val="a0"/>
    <w:next w:val="af7"/>
    <w:qFormat/>
    <w:rsid w:val="003C78B1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7">
    <w:name w:val="Body Text"/>
    <w:basedOn w:val="a0"/>
    <w:link w:val="af8"/>
    <w:rsid w:val="003C78B1"/>
    <w:pPr>
      <w:spacing w:after="140" w:line="276" w:lineRule="auto"/>
    </w:pPr>
  </w:style>
  <w:style w:type="character" w:customStyle="1" w:styleId="af8">
    <w:name w:val="Основной текст Знак"/>
    <w:basedOn w:val="a1"/>
    <w:link w:val="af7"/>
    <w:rsid w:val="003C78B1"/>
  </w:style>
  <w:style w:type="paragraph" w:styleId="af9">
    <w:name w:val="List"/>
    <w:basedOn w:val="af7"/>
    <w:rsid w:val="003C78B1"/>
    <w:rPr>
      <w:rFonts w:ascii="PT Astra Serif" w:hAnsi="PT Astra Serif" w:cs="Noto Sans Devanagari"/>
    </w:rPr>
  </w:style>
  <w:style w:type="paragraph" w:customStyle="1" w:styleId="Caption">
    <w:name w:val="Caption"/>
    <w:basedOn w:val="a0"/>
    <w:link w:val="ac"/>
    <w:qFormat/>
    <w:rsid w:val="003C78B1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14">
    <w:name w:val="index 1"/>
    <w:basedOn w:val="a0"/>
    <w:next w:val="a0"/>
    <w:uiPriority w:val="99"/>
    <w:semiHidden/>
    <w:unhideWhenUsed/>
    <w:rsid w:val="003C78B1"/>
    <w:pPr>
      <w:spacing w:after="0" w:line="240" w:lineRule="auto"/>
      <w:ind w:left="220" w:hanging="220"/>
    </w:pPr>
  </w:style>
  <w:style w:type="paragraph" w:styleId="afa">
    <w:name w:val="index heading"/>
    <w:basedOn w:val="a0"/>
    <w:qFormat/>
    <w:rsid w:val="003C78B1"/>
    <w:pPr>
      <w:suppressLineNumbers/>
    </w:pPr>
    <w:rPr>
      <w:rFonts w:ascii="PT Astra Serif" w:hAnsi="PT Astra Serif" w:cs="Noto Sans Devanagari"/>
    </w:rPr>
  </w:style>
  <w:style w:type="paragraph" w:customStyle="1" w:styleId="23">
    <w:name w:val="Основной текст (2)"/>
    <w:basedOn w:val="a0"/>
    <w:link w:val="24"/>
    <w:qFormat/>
    <w:rsid w:val="003C78B1"/>
    <w:pPr>
      <w:widowControl w:val="0"/>
      <w:shd w:val="clear" w:color="auto" w:fill="FFFFFF"/>
      <w:spacing w:after="0" w:line="274" w:lineRule="exact"/>
    </w:pPr>
    <w:rPr>
      <w:rFonts w:ascii="Times New Roman" w:hAnsi="Times New Roman" w:cs="Times New Roman"/>
      <w:b/>
      <w:bCs/>
      <w:spacing w:val="-10"/>
    </w:rPr>
  </w:style>
  <w:style w:type="paragraph" w:customStyle="1" w:styleId="afb">
    <w:name w:val="Содержимое таблицы"/>
    <w:basedOn w:val="a0"/>
    <w:qFormat/>
    <w:rsid w:val="003C78B1"/>
    <w:pPr>
      <w:widowControl w:val="0"/>
      <w:suppressLineNumbers/>
    </w:pPr>
  </w:style>
  <w:style w:type="paragraph" w:customStyle="1" w:styleId="afc">
    <w:name w:val="Заголовок таблицы"/>
    <w:basedOn w:val="afb"/>
    <w:qFormat/>
    <w:rsid w:val="003C78B1"/>
    <w:pPr>
      <w:jc w:val="center"/>
    </w:pPr>
    <w:rPr>
      <w:b/>
      <w:bCs/>
    </w:rPr>
  </w:style>
  <w:style w:type="table" w:customStyle="1" w:styleId="25">
    <w:name w:val="Сетка таблицы2"/>
    <w:basedOn w:val="a2"/>
    <w:next w:val="af4"/>
    <w:uiPriority w:val="59"/>
    <w:rsid w:val="003C78B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2"/>
    <w:uiPriority w:val="59"/>
    <w:rsid w:val="003C78B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3C78B1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24">
    <w:name w:val="Основной текст (2)_"/>
    <w:basedOn w:val="a1"/>
    <w:link w:val="23"/>
    <w:rsid w:val="003C78B1"/>
    <w:rPr>
      <w:rFonts w:ascii="Times New Roman" w:hAnsi="Times New Roman" w:cs="Times New Roman"/>
      <w:b/>
      <w:bCs/>
      <w:spacing w:val="-10"/>
      <w:shd w:val="clear" w:color="auto" w:fill="FFFFFF"/>
    </w:rPr>
  </w:style>
  <w:style w:type="character" w:customStyle="1" w:styleId="26">
    <w:name w:val="Основной текст (2) + Не полужирный"/>
    <w:basedOn w:val="24"/>
    <w:rsid w:val="003C78B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table" w:customStyle="1" w:styleId="31">
    <w:name w:val="Сетка таблицы3"/>
    <w:basedOn w:val="a2"/>
    <w:next w:val="af4"/>
    <w:uiPriority w:val="59"/>
    <w:rsid w:val="003C78B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2"/>
    <w:next w:val="af4"/>
    <w:uiPriority w:val="59"/>
    <w:rsid w:val="003C78B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2"/>
    <w:next w:val="af4"/>
    <w:uiPriority w:val="59"/>
    <w:rsid w:val="003C78B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2"/>
    <w:next w:val="af4"/>
    <w:uiPriority w:val="59"/>
    <w:rsid w:val="003C78B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er">
    <w:name w:val="Header"/>
    <w:basedOn w:val="a0"/>
    <w:link w:val="afd"/>
    <w:uiPriority w:val="99"/>
    <w:unhideWhenUsed/>
    <w:rsid w:val="003C78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Верхний колонтитул Знак"/>
    <w:basedOn w:val="a1"/>
    <w:link w:val="Header"/>
    <w:uiPriority w:val="99"/>
    <w:rsid w:val="003C78B1"/>
  </w:style>
  <w:style w:type="paragraph" w:customStyle="1" w:styleId="Footer">
    <w:name w:val="Footer"/>
    <w:basedOn w:val="a0"/>
    <w:link w:val="afe"/>
    <w:uiPriority w:val="99"/>
    <w:unhideWhenUsed/>
    <w:rsid w:val="003C78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e">
    <w:name w:val="Нижний колонтитул Знак"/>
    <w:basedOn w:val="a1"/>
    <w:link w:val="Footer"/>
    <w:uiPriority w:val="99"/>
    <w:rsid w:val="003C78B1"/>
  </w:style>
  <w:style w:type="paragraph" w:customStyle="1" w:styleId="ConsPlusNormal">
    <w:name w:val="ConsPlusNormal"/>
    <w:rsid w:val="003C78B1"/>
    <w:pPr>
      <w:spacing w:after="0" w:line="240" w:lineRule="auto"/>
    </w:pPr>
    <w:rPr>
      <w:rFonts w:ascii="Arial" w:eastAsia="Calibri" w:hAnsi="Arial" w:cs="Arial"/>
      <w:sz w:val="20"/>
      <w:szCs w:val="20"/>
    </w:rPr>
  </w:style>
  <w:style w:type="table" w:customStyle="1" w:styleId="210">
    <w:name w:val="Сетка таблицы21"/>
    <w:basedOn w:val="a2"/>
    <w:next w:val="af4"/>
    <w:uiPriority w:val="59"/>
    <w:rsid w:val="003C78B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2"/>
    <w:next w:val="af4"/>
    <w:uiPriority w:val="59"/>
    <w:rsid w:val="003C78B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basedOn w:val="a2"/>
    <w:next w:val="af4"/>
    <w:uiPriority w:val="59"/>
    <w:rsid w:val="003C78B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1">
    <w:name w:val="s_1"/>
    <w:rsid w:val="003C78B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8197AA-2B33-4286-AC72-86601200D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402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Чуйкова А.А.</dc:creator>
  <cp:lastModifiedBy>NS</cp:lastModifiedBy>
  <cp:revision>178</cp:revision>
  <dcterms:created xsi:type="dcterms:W3CDTF">2026-01-17T10:11:00Z</dcterms:created>
  <dcterms:modified xsi:type="dcterms:W3CDTF">2026-01-21T08:43:00Z</dcterms:modified>
</cp:coreProperties>
</file>